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058B2" w14:textId="77777777" w:rsidR="00A91E2F" w:rsidRPr="000443E2" w:rsidRDefault="007C2EC7" w:rsidP="00EE70D8">
      <w:pPr>
        <w:shd w:val="clear" w:color="auto" w:fill="FFFFFF"/>
        <w:jc w:val="center"/>
      </w:pPr>
      <w:r w:rsidRPr="000443E2">
        <w:rPr>
          <w:noProof/>
        </w:rPr>
        <mc:AlternateContent>
          <mc:Choice Requires="wps">
            <w:drawing>
              <wp:anchor distT="0" distB="0" distL="114300" distR="114300" simplePos="0" relativeHeight="251657728" behindDoc="0" locked="0" layoutInCell="1" allowOverlap="1" wp14:anchorId="0B25C7B9" wp14:editId="436BB24A">
                <wp:simplePos x="0" y="0"/>
                <wp:positionH relativeFrom="column">
                  <wp:posOffset>4886325</wp:posOffset>
                </wp:positionH>
                <wp:positionV relativeFrom="paragraph">
                  <wp:posOffset>-93345</wp:posOffset>
                </wp:positionV>
                <wp:extent cx="1343025" cy="800100"/>
                <wp:effectExtent l="9525" t="11430" r="952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800100"/>
                        </a:xfrm>
                        <a:prstGeom prst="rect">
                          <a:avLst/>
                        </a:prstGeom>
                        <a:solidFill>
                          <a:srgbClr val="FFFFFF"/>
                        </a:solidFill>
                        <a:ln w="9525">
                          <a:solidFill>
                            <a:srgbClr val="FFFFFF"/>
                          </a:solidFill>
                          <a:miter lim="800000"/>
                          <a:headEnd/>
                          <a:tailEnd/>
                        </a:ln>
                      </wps:spPr>
                      <wps:txbx>
                        <w:txbxContent>
                          <w:p w14:paraId="5DD5CAA3" w14:textId="77777777" w:rsidR="00425376" w:rsidRDefault="00425376" w:rsidP="00425376">
                            <w:pPr>
                              <w:jc w:val="right"/>
                              <w:rPr>
                                <w:b/>
                                <w:bCs/>
                              </w:rPr>
                            </w:pPr>
                          </w:p>
                          <w:p w14:paraId="6DCBC1ED" w14:textId="77777777" w:rsidR="00425376" w:rsidRPr="00425376" w:rsidRDefault="00425376" w:rsidP="00425376">
                            <w:pPr>
                              <w:jc w:val="right"/>
                              <w:rPr>
                                <w:b/>
                                <w:bCs/>
                              </w:rPr>
                            </w:pPr>
                            <w:r w:rsidRPr="00425376">
                              <w:rPr>
                                <w:b/>
                                <w:bCs/>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25C7B9" id="_x0000_t202" coordsize="21600,21600" o:spt="202" path="m,l,21600r21600,l21600,xe">
                <v:stroke joinstyle="miter"/>
                <v:path gradientshapeok="t" o:connecttype="rect"/>
              </v:shapetype>
              <v:shape id="Text Box 2" o:spid="_x0000_s1026" type="#_x0000_t202" style="position:absolute;left:0;text-align:left;margin-left:384.75pt;margin-top:-7.35pt;width:105.75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" strokecolor="white">
                <v:textbox>
                  <w:txbxContent>
                    <w:p w14:paraId="5DD5CAA3" w14:textId="77777777" w:rsidR="00425376" w:rsidRDefault="00425376" w:rsidP="00425376">
                      <w:pPr>
                        <w:jc w:val="right"/>
                        <w:rPr>
                          <w:b/>
                          <w:bCs/>
                        </w:rPr>
                      </w:pPr>
                    </w:p>
                    <w:p w14:paraId="6DCBC1ED" w14:textId="77777777" w:rsidR="00425376" w:rsidRPr="00425376" w:rsidRDefault="00425376" w:rsidP="00425376">
                      <w:pPr>
                        <w:jc w:val="right"/>
                        <w:rPr>
                          <w:b/>
                          <w:bCs/>
                        </w:rPr>
                      </w:pPr>
                      <w:r w:rsidRPr="00425376">
                        <w:rPr>
                          <w:b/>
                          <w:bCs/>
                        </w:rPr>
                        <w:t>Projektas</w:t>
                      </w:r>
                    </w:p>
                  </w:txbxContent>
                </v:textbox>
              </v:shape>
            </w:pict>
          </mc:Fallback>
        </mc:AlternateContent>
      </w:r>
      <w:r w:rsidRPr="000443E2">
        <w:rPr>
          <w:noProof/>
        </w:rPr>
        <w:drawing>
          <wp:inline distT="0" distB="0" distL="0" distR="0" wp14:anchorId="15A38F8F" wp14:editId="3EC7302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B7725E" w14:textId="77777777" w:rsidR="00A91E2F" w:rsidRPr="000443E2" w:rsidRDefault="00A91E2F" w:rsidP="00EE70D8">
      <w:pPr>
        <w:pStyle w:val="Antrat"/>
        <w:shd w:val="clear" w:color="auto" w:fill="FFFFFF"/>
        <w:rPr>
          <w:sz w:val="24"/>
          <w:szCs w:val="24"/>
        </w:rPr>
      </w:pPr>
      <w:r w:rsidRPr="000443E2">
        <w:rPr>
          <w:sz w:val="24"/>
          <w:szCs w:val="24"/>
        </w:rPr>
        <w:t>ANYKŠČIŲ RAJONO SAVIVALDYBĖS</w:t>
      </w:r>
    </w:p>
    <w:p w14:paraId="44AB417C" w14:textId="77777777" w:rsidR="00A91E2F" w:rsidRPr="000443E2" w:rsidRDefault="00A91E2F" w:rsidP="00EE70D8">
      <w:pPr>
        <w:shd w:val="clear" w:color="auto" w:fill="FFFFFF"/>
        <w:jc w:val="center"/>
        <w:rPr>
          <w:b/>
        </w:rPr>
      </w:pPr>
      <w:r w:rsidRPr="000443E2">
        <w:rPr>
          <w:b/>
        </w:rPr>
        <w:t>TARYBA</w:t>
      </w:r>
    </w:p>
    <w:p w14:paraId="78FC1ADE" w14:textId="77777777" w:rsidR="00A91E2F" w:rsidRPr="000443E2" w:rsidRDefault="00A91E2F" w:rsidP="00EE70D8">
      <w:pPr>
        <w:shd w:val="clear" w:color="auto" w:fill="FFFFFF"/>
        <w:jc w:val="right"/>
        <w:rPr>
          <w:b/>
        </w:rPr>
      </w:pPr>
    </w:p>
    <w:p w14:paraId="4A49D8ED" w14:textId="77777777" w:rsidR="009E7CC6" w:rsidRPr="009E7CC6" w:rsidRDefault="009E7CC6" w:rsidP="009E7CC6">
      <w:pPr>
        <w:ind w:firstLine="709"/>
        <w:jc w:val="center"/>
        <w:rPr>
          <w:b/>
        </w:rPr>
      </w:pPr>
      <w:r w:rsidRPr="009E7CC6">
        <w:rPr>
          <w:b/>
        </w:rPr>
        <w:t>SPRENDIMAS</w:t>
      </w:r>
    </w:p>
    <w:p w14:paraId="3F29DEDB" w14:textId="0E13CBF9" w:rsidR="00E673DB" w:rsidRDefault="009E7CC6" w:rsidP="009E7CC6">
      <w:pPr>
        <w:ind w:firstLine="709"/>
        <w:jc w:val="center"/>
        <w:rPr>
          <w:b/>
        </w:rPr>
      </w:pPr>
      <w:r w:rsidRPr="009E7CC6">
        <w:rPr>
          <w:b/>
        </w:rPr>
        <w:t>DĖL PRITARIMO LIETUVOS RESPUBLIKOS EKONOMIKOS IR INOVACIJŲ MINISTERIJOS EKONOMIKOS TRANSFORMACIJOS IR KONKURENCINGUMO PLĖTROS PROGRAMOS PAŽANGOS PRIEMONĖS NR. 05-001-01-08-09 „SKATINTI VERSLUMĄ IR KURTI PASKATAS ĮMONIŲ AUGIMUI“  KVIETIMO VIEŠOSIOS ĮSTAIGOS ANYKŠČIŲ MENŲ INKUBATORIAUS-MENŲ STUDIJOS PROJEKTUI „VŠĮ ANYKŠČIŲ MENŲ INKUBATORIUS-MENŲ STUDIJOS AKCELERAVIMO, INKUBAVIMO IR MENTORYSTĖS PROGRAMA, SKATINANTI PRADEDANČIŲJŲ SVV SUBJEKTŲ KŪRIMĄSI IR AUGIMĄ“</w:t>
      </w:r>
    </w:p>
    <w:p w14:paraId="59585FFE" w14:textId="77777777" w:rsidR="00AD5FC1" w:rsidRPr="003B7998" w:rsidRDefault="00AD5FC1" w:rsidP="00EE70D8">
      <w:pPr>
        <w:ind w:firstLine="709"/>
        <w:jc w:val="center"/>
        <w:rPr>
          <w:b/>
          <w:color w:val="000000" w:themeColor="text1"/>
        </w:rPr>
      </w:pPr>
    </w:p>
    <w:p w14:paraId="0EFA4D7A" w14:textId="49AE2053" w:rsidR="00A91E2F" w:rsidRPr="003B7998" w:rsidRDefault="00B6593C" w:rsidP="00EE70D8">
      <w:pPr>
        <w:shd w:val="clear" w:color="auto" w:fill="FFFFFF"/>
        <w:jc w:val="center"/>
        <w:rPr>
          <w:color w:val="000000" w:themeColor="text1"/>
        </w:rPr>
      </w:pPr>
      <w:r w:rsidRPr="003B7998">
        <w:rPr>
          <w:color w:val="000000" w:themeColor="text1"/>
        </w:rPr>
        <w:fldChar w:fldCharType="begin"/>
      </w:r>
      <w:r w:rsidRPr="003B7998">
        <w:rPr>
          <w:color w:val="000000" w:themeColor="text1"/>
        </w:rPr>
        <w:instrText xml:space="preserve"> FILLIN "data" \* MERGEFORMAT </w:instrText>
      </w:r>
      <w:r w:rsidRPr="003B7998">
        <w:rPr>
          <w:color w:val="000000" w:themeColor="text1"/>
        </w:rPr>
        <w:fldChar w:fldCharType="separate"/>
      </w:r>
      <w:r w:rsidR="00A91E2F" w:rsidRPr="003B7998">
        <w:rPr>
          <w:color w:val="000000" w:themeColor="text1"/>
        </w:rPr>
        <w:t>20</w:t>
      </w:r>
      <w:r w:rsidR="00960A8E" w:rsidRPr="003B7998">
        <w:rPr>
          <w:color w:val="000000" w:themeColor="text1"/>
        </w:rPr>
        <w:t>23</w:t>
      </w:r>
      <w:r w:rsidR="00A91E2F" w:rsidRPr="003B7998">
        <w:rPr>
          <w:color w:val="000000" w:themeColor="text1"/>
        </w:rPr>
        <w:t xml:space="preserve"> m. </w:t>
      </w:r>
      <w:r w:rsidR="009E7CC6">
        <w:rPr>
          <w:color w:val="000000" w:themeColor="text1"/>
        </w:rPr>
        <w:t>birželio</w:t>
      </w:r>
      <w:r w:rsidR="00960A8E" w:rsidRPr="003B7998">
        <w:rPr>
          <w:color w:val="000000" w:themeColor="text1"/>
        </w:rPr>
        <w:t xml:space="preserve"> </w:t>
      </w:r>
      <w:r w:rsidR="00FF3D23" w:rsidRPr="003B7998">
        <w:rPr>
          <w:color w:val="000000" w:themeColor="text1"/>
        </w:rPr>
        <w:t xml:space="preserve"> </w:t>
      </w:r>
      <w:r w:rsidR="00A91E2F" w:rsidRPr="003B7998">
        <w:rPr>
          <w:color w:val="000000" w:themeColor="text1"/>
        </w:rPr>
        <w:t xml:space="preserve">  d.</w:t>
      </w:r>
      <w:r w:rsidRPr="003B7998">
        <w:rPr>
          <w:color w:val="000000" w:themeColor="text1"/>
        </w:rPr>
        <w:fldChar w:fldCharType="end"/>
      </w:r>
      <w:r w:rsidR="00BF7871" w:rsidRPr="003B7998">
        <w:rPr>
          <w:color w:val="000000" w:themeColor="text1"/>
        </w:rPr>
        <w:t xml:space="preserve"> Nr. 1-T</w:t>
      </w:r>
      <w:r w:rsidR="009E7CC6">
        <w:rPr>
          <w:color w:val="000000" w:themeColor="text1"/>
        </w:rPr>
        <w:t>S</w:t>
      </w:r>
      <w:r w:rsidR="00A91E2F" w:rsidRPr="003B7998">
        <w:rPr>
          <w:color w:val="000000" w:themeColor="text1"/>
        </w:rPr>
        <w:t>-</w:t>
      </w:r>
      <w:r w:rsidR="00A91E2F" w:rsidRPr="003B7998">
        <w:rPr>
          <w:color w:val="000000" w:themeColor="text1"/>
        </w:rPr>
        <w:fldChar w:fldCharType="begin"/>
      </w:r>
      <w:r w:rsidR="00A91E2F" w:rsidRPr="003B7998">
        <w:rPr>
          <w:color w:val="000000" w:themeColor="text1"/>
        </w:rPr>
        <w:instrText xml:space="preserve"> FILLIN "indeksas" \* MERGEFORMAT </w:instrText>
      </w:r>
      <w:r w:rsidR="00A91E2F" w:rsidRPr="003B7998">
        <w:rPr>
          <w:color w:val="000000" w:themeColor="text1"/>
        </w:rPr>
        <w:fldChar w:fldCharType="end"/>
      </w:r>
    </w:p>
    <w:p w14:paraId="337AF9BE" w14:textId="629DE9C0" w:rsidR="00A91E2F" w:rsidRDefault="00A91E2F" w:rsidP="00EE70D8">
      <w:pPr>
        <w:shd w:val="clear" w:color="auto" w:fill="FFFFFF"/>
        <w:jc w:val="center"/>
        <w:rPr>
          <w:color w:val="000000" w:themeColor="text1"/>
        </w:rPr>
      </w:pPr>
      <w:r w:rsidRPr="003B7998">
        <w:rPr>
          <w:color w:val="000000" w:themeColor="text1"/>
        </w:rPr>
        <w:t>Anykščiai</w:t>
      </w:r>
    </w:p>
    <w:p w14:paraId="5F1D5A64" w14:textId="77777777" w:rsidR="005A6D8C" w:rsidRDefault="005A6D8C" w:rsidP="00EE70D8">
      <w:pPr>
        <w:shd w:val="clear" w:color="auto" w:fill="FFFFFF"/>
        <w:jc w:val="center"/>
        <w:rPr>
          <w:color w:val="000000" w:themeColor="text1"/>
        </w:rPr>
      </w:pPr>
    </w:p>
    <w:p w14:paraId="05477E8A" w14:textId="22CE255D" w:rsidR="00ED36E1" w:rsidRPr="003B7998" w:rsidRDefault="00ED36E1" w:rsidP="00447310">
      <w:pPr>
        <w:shd w:val="clear" w:color="auto" w:fill="FFFFFF"/>
        <w:spacing w:line="276" w:lineRule="auto"/>
        <w:jc w:val="center"/>
        <w:rPr>
          <w:color w:val="000000" w:themeColor="text1"/>
        </w:rPr>
      </w:pPr>
    </w:p>
    <w:p w14:paraId="14929A82" w14:textId="7D769285" w:rsidR="009E7CC6" w:rsidRPr="009E7CC6" w:rsidRDefault="009E7CC6" w:rsidP="00F353D5">
      <w:pPr>
        <w:shd w:val="clear" w:color="auto" w:fill="FFFFFF"/>
        <w:spacing w:line="360" w:lineRule="auto"/>
        <w:ind w:firstLine="360"/>
        <w:jc w:val="both"/>
        <w:rPr>
          <w:bCs/>
          <w:color w:val="000000" w:themeColor="text1"/>
        </w:rPr>
      </w:pPr>
      <w:bookmarkStart w:id="0" w:name="_Hlk127787002"/>
      <w:r w:rsidRPr="009E7CC6">
        <w:rPr>
          <w:bCs/>
          <w:color w:val="000000" w:themeColor="text1"/>
        </w:rPr>
        <w:t>Vadovaudamasi Lietuvos Respublikos vietos savivaldos įstatymo 6 straipsnio 38 punktu,</w:t>
      </w:r>
      <w:r w:rsidR="007E17F7">
        <w:rPr>
          <w:bCs/>
          <w:color w:val="000000" w:themeColor="text1"/>
        </w:rPr>
        <w:t xml:space="preserve"> 15 straipsnio 4 dalimi,</w:t>
      </w:r>
      <w:r w:rsidRPr="009E7CC6">
        <w:rPr>
          <w:bCs/>
          <w:color w:val="000000" w:themeColor="text1"/>
        </w:rPr>
        <w:t xml:space="preserve"> 16 straipsnio 1 dalimi, 2022–2030 metų plėtros programos valdytojos Lietuvos Respublikos ekonomikos ir inovacijų ministerijos ekonomikos transformacijos ir konkurencingumo plėtros programos pažangos priemonės Nr. 05-001-01-08-09 „Skatinti verslumą ir kurti paskatas įmonių augimui“ veiklos „2. Skatinti pradedančiųjų SVV subjektų kūrimąsi, augimą ir plėtrą“ </w:t>
      </w:r>
      <w:proofErr w:type="spellStart"/>
      <w:r w:rsidRPr="009E7CC6">
        <w:rPr>
          <w:bCs/>
          <w:color w:val="000000" w:themeColor="text1"/>
        </w:rPr>
        <w:t>poveikle</w:t>
      </w:r>
      <w:proofErr w:type="spellEnd"/>
      <w:r w:rsidRPr="009E7CC6">
        <w:rPr>
          <w:bCs/>
          <w:color w:val="000000" w:themeColor="text1"/>
        </w:rPr>
        <w:t xml:space="preserve"> „2.1. Kurti ir vystyti </w:t>
      </w:r>
      <w:proofErr w:type="spellStart"/>
      <w:r w:rsidRPr="009E7CC6">
        <w:rPr>
          <w:bCs/>
          <w:color w:val="000000" w:themeColor="text1"/>
        </w:rPr>
        <w:t>preakceleravimo</w:t>
      </w:r>
      <w:proofErr w:type="spellEnd"/>
      <w:r w:rsidRPr="009E7CC6">
        <w:rPr>
          <w:bCs/>
          <w:color w:val="000000" w:themeColor="text1"/>
        </w:rPr>
        <w:t xml:space="preserve"> programas, vykdyti SVV subjektų </w:t>
      </w:r>
      <w:proofErr w:type="spellStart"/>
      <w:r w:rsidRPr="009E7CC6">
        <w:rPr>
          <w:bCs/>
          <w:color w:val="000000" w:themeColor="text1"/>
        </w:rPr>
        <w:t>inkubavimą</w:t>
      </w:r>
      <w:proofErr w:type="spellEnd"/>
      <w:r w:rsidRPr="009E7CC6">
        <w:rPr>
          <w:bCs/>
          <w:color w:val="000000" w:themeColor="text1"/>
        </w:rPr>
        <w:t xml:space="preserve"> ir plėtrą, išnaudojant jau įsteigtų skaitmeninių inovacijų centrų, verslo inkubatorių, </w:t>
      </w:r>
      <w:proofErr w:type="spellStart"/>
      <w:r w:rsidRPr="009E7CC6">
        <w:rPr>
          <w:bCs/>
          <w:color w:val="000000" w:themeColor="text1"/>
        </w:rPr>
        <w:t>bendradarbystės</w:t>
      </w:r>
      <w:proofErr w:type="spellEnd"/>
      <w:r w:rsidRPr="009E7CC6">
        <w:rPr>
          <w:bCs/>
          <w:color w:val="000000" w:themeColor="text1"/>
        </w:rPr>
        <w:t xml:space="preserve"> centrų „Spiečius“ potencialą. Vykdyti mentorystės programas, skirtas vystyti verslo idėjas ir jų įgyvendinimo strategijas. Teikti konsultavimo paslaugas, skirtas produkto idėjos išgryninimui, vystymui ir </w:t>
      </w:r>
      <w:proofErr w:type="spellStart"/>
      <w:r w:rsidRPr="009E7CC6">
        <w:rPr>
          <w:bCs/>
          <w:color w:val="000000" w:themeColor="text1"/>
        </w:rPr>
        <w:t>komercinimui</w:t>
      </w:r>
      <w:proofErr w:type="spellEnd"/>
      <w:r w:rsidRPr="009E7CC6">
        <w:rPr>
          <w:bCs/>
          <w:color w:val="000000" w:themeColor="text1"/>
        </w:rPr>
        <w:t>, pardavimo ir rinkodaros veikloms bei darbo erdvės suteikimui“ (Vidurio ir Vakarų Lietuvos regionas) projektų finansavimo sąlygų aprašu, patvirtintu Lietuvos Respublikos ekonomikos ir inovacijų ministro 2023 m. kovo 27 d. įsakym</w:t>
      </w:r>
      <w:r w:rsidR="00F353D5">
        <w:rPr>
          <w:bCs/>
          <w:color w:val="000000" w:themeColor="text1"/>
        </w:rPr>
        <w:t>u</w:t>
      </w:r>
      <w:r w:rsidRPr="009E7CC6">
        <w:rPr>
          <w:bCs/>
          <w:color w:val="000000" w:themeColor="text1"/>
        </w:rPr>
        <w:t xml:space="preserve"> Nr. 4-168</w:t>
      </w:r>
      <w:r w:rsidR="007E17F7">
        <w:rPr>
          <w:bCs/>
          <w:color w:val="000000" w:themeColor="text1"/>
        </w:rPr>
        <w:t xml:space="preserve"> „</w:t>
      </w:r>
      <w:r w:rsidR="007E17F7" w:rsidRPr="007E17F7">
        <w:rPr>
          <w:bCs/>
          <w:color w:val="000000" w:themeColor="text1"/>
        </w:rPr>
        <w:t>Dėl ekonomikos ir inovacijų ministro 2022 m. liepos 25 d. įsakymo Nr. 4-889 „Dėl 2022–2030 metų plėtros programos valdytojos Lietuvos Respublikos ekonomikos ir inovacijų ministerijos ekonomikos transformacijos ir konkurencingumo plėtros programos pažangos priemonės Nr. 05-001-01-08-09 „Skatinti verslumą ir kurti paskatas įmonių augimui“ aprašo patvirtinimo“ pakeitimo</w:t>
      </w:r>
      <w:r w:rsidR="007E17F7">
        <w:rPr>
          <w:bCs/>
          <w:color w:val="000000" w:themeColor="text1"/>
        </w:rPr>
        <w:t>”</w:t>
      </w:r>
      <w:r w:rsidRPr="009E7CC6">
        <w:rPr>
          <w:bCs/>
          <w:color w:val="000000" w:themeColor="text1"/>
        </w:rPr>
        <w:t xml:space="preserve"> ir Lietuvos Respublikos ekonomikos ir inovacijų ministerijos pateiktu Kvietimų teikti projektų įgyvendinimo planus planu,</w:t>
      </w:r>
      <w:bookmarkStart w:id="1" w:name="_Hlk129939871"/>
      <w:r w:rsidRPr="009E7CC6">
        <w:rPr>
          <w:bCs/>
          <w:color w:val="000000" w:themeColor="text1"/>
        </w:rPr>
        <w:t xml:space="preserve"> Anykščių rajono savivaldybės strateginio 2019–2025 metų plėtros plano, patvirtinto Anykščių rajono savivaldybės tarybos 2018 m. gruodžio 20 d. sprendimu Nr. 1-TS-337 „Dėl Anykščių rajono savivaldybės strateginio 2019–2025 metų plėtros plano patvirtinimo“, II prioriteto „Ekonomikos augimo skatinimas“ 2.1. tikslo „Patrauklios investicinės ir verslo aplinkos kūrimas“ 2.1.2. uždavinį </w:t>
      </w:r>
      <w:r w:rsidRPr="009E7CC6">
        <w:rPr>
          <w:bCs/>
          <w:color w:val="000000" w:themeColor="text1"/>
        </w:rPr>
        <w:lastRenderedPageBreak/>
        <w:t>„Užtikrinti paramą bei plėtoti kitas paslaugas verslui“, 2.1.3. uždavinį „Skatinti gyventojų verslumą viešojo ir privataus sektoriaus sinergiją“</w:t>
      </w:r>
      <w:bookmarkEnd w:id="1"/>
      <w:r w:rsidRPr="009E7CC6">
        <w:rPr>
          <w:bCs/>
          <w:color w:val="000000" w:themeColor="text1"/>
        </w:rPr>
        <w:t xml:space="preserve"> viešosios įstaigos Anykščių menų inkubatoriaus-menų studijos įstatų (2021 m. spalio 28 d. spendimo Nr. 1-TS-290 redakcija), patvirtintų Anykščių rajono savivaldybės tarybos 2008 m. rugsėjo 25 d. sprendimu Nr. TS-323 „Dėl Viešosios įstaigos Anykščių menų inkubatoriaus-menų studijos steigimo“, 6.17 punktą, </w:t>
      </w:r>
      <w:bookmarkEnd w:id="0"/>
      <w:r w:rsidRPr="009E7CC6">
        <w:rPr>
          <w:bCs/>
          <w:color w:val="000000" w:themeColor="text1"/>
        </w:rPr>
        <w:t xml:space="preserve">viešosios įstaigos Anykščių menų inkubatoriaus-menų studijos direktoriaus 2023 m. birželio </w:t>
      </w:r>
      <w:r w:rsidR="00CB0194">
        <w:rPr>
          <w:bCs/>
          <w:color w:val="000000" w:themeColor="text1"/>
        </w:rPr>
        <w:t>13</w:t>
      </w:r>
      <w:r w:rsidRPr="009E7CC6">
        <w:rPr>
          <w:bCs/>
          <w:color w:val="000000" w:themeColor="text1"/>
        </w:rPr>
        <w:t xml:space="preserve"> d. raštą </w:t>
      </w:r>
      <w:r w:rsidR="00CB0194">
        <w:rPr>
          <w:bCs/>
          <w:color w:val="000000" w:themeColor="text1"/>
        </w:rPr>
        <w:t xml:space="preserve">Nr. SD-031 </w:t>
      </w:r>
      <w:r w:rsidRPr="009E7CC6">
        <w:rPr>
          <w:bCs/>
          <w:color w:val="000000" w:themeColor="text1"/>
        </w:rPr>
        <w:t>„Dėl pritarimo projektui“, Anykščių rajono savivaldybės taryba n u s p r e n d ž i a:</w:t>
      </w:r>
    </w:p>
    <w:p w14:paraId="573E25F2" w14:textId="77777777" w:rsidR="009E7CC6" w:rsidRPr="009E7CC6" w:rsidRDefault="009E7CC6" w:rsidP="009E7CC6">
      <w:pPr>
        <w:pStyle w:val="Sraopastraipa"/>
        <w:numPr>
          <w:ilvl w:val="0"/>
          <w:numId w:val="32"/>
        </w:numPr>
        <w:shd w:val="clear" w:color="auto" w:fill="FFFFFF"/>
        <w:spacing w:line="360" w:lineRule="auto"/>
        <w:jc w:val="both"/>
        <w:rPr>
          <w:bCs/>
          <w:color w:val="000000" w:themeColor="text1"/>
        </w:rPr>
      </w:pPr>
      <w:r w:rsidRPr="009E7CC6">
        <w:rPr>
          <w:bCs/>
          <w:color w:val="000000" w:themeColor="text1"/>
        </w:rPr>
        <w:t>Pritarti Anykščių rajono savivaldybės administracijos dalyvavimui partnerio teisėmis</w:t>
      </w:r>
    </w:p>
    <w:p w14:paraId="62950BD8" w14:textId="77777777" w:rsidR="009E7CC6" w:rsidRDefault="009E7CC6" w:rsidP="009E7CC6">
      <w:pPr>
        <w:shd w:val="clear" w:color="auto" w:fill="FFFFFF"/>
        <w:spacing w:line="360" w:lineRule="auto"/>
        <w:jc w:val="both"/>
        <w:rPr>
          <w:bCs/>
          <w:color w:val="000000" w:themeColor="text1"/>
        </w:rPr>
      </w:pPr>
      <w:r w:rsidRPr="009E7CC6">
        <w:rPr>
          <w:bCs/>
          <w:color w:val="000000" w:themeColor="text1"/>
        </w:rPr>
        <w:t xml:space="preserve">pareiškėjo viešosios įstaigos Anykščių menų inkubatoriaus-menų studijos projekte „VšĮ Anykščių menų inkubatorius-menų studijos </w:t>
      </w:r>
      <w:proofErr w:type="spellStart"/>
      <w:r w:rsidRPr="009E7CC6">
        <w:rPr>
          <w:bCs/>
          <w:color w:val="000000" w:themeColor="text1"/>
        </w:rPr>
        <w:t>akceleravimo</w:t>
      </w:r>
      <w:proofErr w:type="spellEnd"/>
      <w:r w:rsidRPr="009E7CC6">
        <w:rPr>
          <w:bCs/>
          <w:color w:val="000000" w:themeColor="text1"/>
        </w:rPr>
        <w:t xml:space="preserve">, </w:t>
      </w:r>
      <w:proofErr w:type="spellStart"/>
      <w:r w:rsidRPr="009E7CC6">
        <w:rPr>
          <w:bCs/>
          <w:color w:val="000000" w:themeColor="text1"/>
        </w:rPr>
        <w:t>inkubavimo</w:t>
      </w:r>
      <w:proofErr w:type="spellEnd"/>
      <w:r w:rsidRPr="009E7CC6">
        <w:rPr>
          <w:bCs/>
          <w:color w:val="000000" w:themeColor="text1"/>
        </w:rPr>
        <w:t xml:space="preserve"> ir mentorystės programa, skatinanti pradedančiųjų SVV subjektų kūrimąsi ir augimą“,  teikiamame Lietuvos Respublikos ekonomikos ir inovacijų ministerijos ekonomikos transformacijos ir konkurencingumo plėtros programos pažangos priemonės Nr. 05-001-01-08-09 „Skatinti verslumą ir kurti paskatas įmonių augimui“ kvietimui.</w:t>
      </w:r>
    </w:p>
    <w:p w14:paraId="454E128C" w14:textId="3611C3E5" w:rsidR="009E7CC6" w:rsidRPr="009E7CC6" w:rsidRDefault="009E7CC6" w:rsidP="009E7CC6">
      <w:pPr>
        <w:pStyle w:val="Sraopastraipa"/>
        <w:numPr>
          <w:ilvl w:val="0"/>
          <w:numId w:val="32"/>
        </w:numPr>
        <w:shd w:val="clear" w:color="auto" w:fill="FFFFFF"/>
        <w:spacing w:line="360" w:lineRule="auto"/>
        <w:jc w:val="both"/>
        <w:rPr>
          <w:bCs/>
          <w:color w:val="000000" w:themeColor="text1"/>
        </w:rPr>
      </w:pPr>
      <w:r w:rsidRPr="009E7CC6">
        <w:rPr>
          <w:bCs/>
          <w:color w:val="000000" w:themeColor="text1"/>
        </w:rPr>
        <w:t xml:space="preserve">Įsipareigoti Anykščių rajono savivaldybės biudžeto lėšomis finansuoti ne daugiau kaip 10 </w:t>
      </w:r>
    </w:p>
    <w:p w14:paraId="5F2A6D4F" w14:textId="77777777" w:rsidR="009E7CC6" w:rsidRPr="009E7CC6" w:rsidRDefault="009E7CC6" w:rsidP="009E7CC6">
      <w:pPr>
        <w:shd w:val="clear" w:color="auto" w:fill="FFFFFF"/>
        <w:spacing w:line="360" w:lineRule="auto"/>
        <w:jc w:val="both"/>
        <w:rPr>
          <w:bCs/>
          <w:color w:val="000000" w:themeColor="text1"/>
        </w:rPr>
      </w:pPr>
      <w:r w:rsidRPr="009E7CC6">
        <w:rPr>
          <w:bCs/>
          <w:color w:val="000000" w:themeColor="text1"/>
        </w:rPr>
        <w:t>procentų     (t. y. ne daugiau kaip 30 000 Eur) tinkamų finansuoti išlaidų, kurių, gavus finansavimą, nepadengia Programos skiriamos lėšos.</w:t>
      </w:r>
    </w:p>
    <w:p w14:paraId="79B0517A" w14:textId="77777777" w:rsidR="009E7CC6" w:rsidRPr="009E7CC6" w:rsidRDefault="009E7CC6" w:rsidP="00F353D5">
      <w:pPr>
        <w:shd w:val="clear" w:color="auto" w:fill="FFFFFF"/>
        <w:spacing w:line="360" w:lineRule="auto"/>
        <w:ind w:firstLine="1296"/>
        <w:jc w:val="both"/>
        <w:rPr>
          <w:bCs/>
          <w:color w:val="000000" w:themeColor="text1"/>
        </w:rPr>
      </w:pPr>
      <w:r w:rsidRPr="009E7CC6">
        <w:rPr>
          <w:bCs/>
          <w:color w:val="000000" w:themeColor="text1"/>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C32B718" w14:textId="77777777" w:rsidR="009E7CC6" w:rsidRPr="009E7CC6" w:rsidRDefault="009E7CC6" w:rsidP="009E7CC6">
      <w:pPr>
        <w:shd w:val="clear" w:color="auto" w:fill="FFFFFF"/>
        <w:spacing w:line="360" w:lineRule="auto"/>
        <w:jc w:val="both"/>
        <w:rPr>
          <w:bCs/>
          <w:color w:val="000000" w:themeColor="text1"/>
        </w:rPr>
      </w:pPr>
    </w:p>
    <w:p w14:paraId="40A704A3" w14:textId="77777777" w:rsidR="009E7CC6" w:rsidRPr="009E7CC6" w:rsidRDefault="009E7CC6" w:rsidP="009E7CC6">
      <w:pPr>
        <w:shd w:val="clear" w:color="auto" w:fill="FFFFFF"/>
        <w:spacing w:line="360" w:lineRule="auto"/>
        <w:jc w:val="both"/>
        <w:rPr>
          <w:bCs/>
          <w:color w:val="000000" w:themeColor="text1"/>
        </w:rPr>
      </w:pPr>
      <w:r w:rsidRPr="009E7CC6">
        <w:rPr>
          <w:bCs/>
          <w:color w:val="000000" w:themeColor="text1"/>
        </w:rPr>
        <w:t xml:space="preserve">Meras                                                                                                                      Kęstutis </w:t>
      </w:r>
      <w:proofErr w:type="spellStart"/>
      <w:r w:rsidRPr="009E7CC6">
        <w:rPr>
          <w:bCs/>
          <w:color w:val="000000" w:themeColor="text1"/>
        </w:rPr>
        <w:t>Tubis</w:t>
      </w:r>
      <w:proofErr w:type="spellEnd"/>
    </w:p>
    <w:p w14:paraId="604D31C4" w14:textId="5BC88D72" w:rsidR="005D30EC" w:rsidRPr="009E7CC6" w:rsidRDefault="005D30EC" w:rsidP="00987236">
      <w:pPr>
        <w:shd w:val="clear" w:color="auto" w:fill="FFFFFF"/>
        <w:spacing w:line="360" w:lineRule="auto"/>
        <w:jc w:val="both"/>
        <w:rPr>
          <w:bCs/>
          <w:color w:val="000000" w:themeColor="text1"/>
        </w:rPr>
      </w:pPr>
    </w:p>
    <w:p w14:paraId="6AFEF37D" w14:textId="51CFE816" w:rsidR="005D30EC" w:rsidRDefault="005D30EC" w:rsidP="00987236">
      <w:pPr>
        <w:shd w:val="clear" w:color="auto" w:fill="FFFFFF"/>
        <w:spacing w:line="360" w:lineRule="auto"/>
        <w:jc w:val="both"/>
        <w:rPr>
          <w:color w:val="000000" w:themeColor="text1"/>
        </w:rPr>
      </w:pPr>
    </w:p>
    <w:p w14:paraId="30078091" w14:textId="2ADBF5B9" w:rsidR="005D30EC" w:rsidRDefault="005D30EC" w:rsidP="00987236">
      <w:pPr>
        <w:shd w:val="clear" w:color="auto" w:fill="FFFFFF"/>
        <w:spacing w:line="360" w:lineRule="auto"/>
        <w:jc w:val="both"/>
        <w:rPr>
          <w:color w:val="000000" w:themeColor="text1"/>
        </w:rPr>
      </w:pPr>
    </w:p>
    <w:p w14:paraId="536E72C7" w14:textId="4F361B74" w:rsidR="005D30EC" w:rsidRDefault="005D30EC" w:rsidP="00987236">
      <w:pPr>
        <w:shd w:val="clear" w:color="auto" w:fill="FFFFFF"/>
        <w:spacing w:line="360" w:lineRule="auto"/>
        <w:jc w:val="both"/>
        <w:rPr>
          <w:color w:val="000000" w:themeColor="text1"/>
        </w:rPr>
      </w:pPr>
    </w:p>
    <w:p w14:paraId="69C7FED7" w14:textId="388865CF" w:rsidR="005D30EC" w:rsidRDefault="005D30EC" w:rsidP="00987236">
      <w:pPr>
        <w:shd w:val="clear" w:color="auto" w:fill="FFFFFF"/>
        <w:spacing w:line="360" w:lineRule="auto"/>
        <w:jc w:val="both"/>
        <w:rPr>
          <w:color w:val="000000" w:themeColor="text1"/>
        </w:rPr>
      </w:pPr>
    </w:p>
    <w:p w14:paraId="63B678A9" w14:textId="6A3FC9A7" w:rsidR="005D30EC" w:rsidRDefault="005D30EC" w:rsidP="00987236">
      <w:pPr>
        <w:shd w:val="clear" w:color="auto" w:fill="FFFFFF"/>
        <w:spacing w:line="360" w:lineRule="auto"/>
        <w:jc w:val="both"/>
        <w:rPr>
          <w:color w:val="000000" w:themeColor="text1"/>
        </w:rPr>
      </w:pPr>
    </w:p>
    <w:p w14:paraId="2C27F8D7" w14:textId="14821C89" w:rsidR="005D30EC" w:rsidRDefault="005D30EC" w:rsidP="00987236">
      <w:pPr>
        <w:shd w:val="clear" w:color="auto" w:fill="FFFFFF"/>
        <w:spacing w:line="360" w:lineRule="auto"/>
        <w:jc w:val="both"/>
        <w:rPr>
          <w:color w:val="000000" w:themeColor="text1"/>
        </w:rPr>
      </w:pPr>
    </w:p>
    <w:p w14:paraId="5E8D71BC" w14:textId="73511B73" w:rsidR="005D30EC" w:rsidRDefault="005D30EC" w:rsidP="00987236">
      <w:pPr>
        <w:shd w:val="clear" w:color="auto" w:fill="FFFFFF"/>
        <w:spacing w:line="360" w:lineRule="auto"/>
        <w:jc w:val="both"/>
        <w:rPr>
          <w:color w:val="000000" w:themeColor="text1"/>
        </w:rPr>
      </w:pPr>
    </w:p>
    <w:p w14:paraId="09970909" w14:textId="0242544C" w:rsidR="005D30EC" w:rsidRDefault="005D30EC" w:rsidP="00987236">
      <w:pPr>
        <w:shd w:val="clear" w:color="auto" w:fill="FFFFFF"/>
        <w:spacing w:line="360" w:lineRule="auto"/>
        <w:jc w:val="both"/>
        <w:rPr>
          <w:color w:val="000000" w:themeColor="text1"/>
        </w:rPr>
      </w:pPr>
    </w:p>
    <w:p w14:paraId="45A899A9" w14:textId="3130CD4B" w:rsidR="005D30EC" w:rsidRDefault="005D30EC" w:rsidP="00987236">
      <w:pPr>
        <w:shd w:val="clear" w:color="auto" w:fill="FFFFFF"/>
        <w:spacing w:line="360" w:lineRule="auto"/>
        <w:jc w:val="both"/>
        <w:rPr>
          <w:color w:val="000000" w:themeColor="text1"/>
        </w:rPr>
      </w:pPr>
    </w:p>
    <w:p w14:paraId="3840837F" w14:textId="1E018365" w:rsidR="00B368CB" w:rsidRDefault="00B368CB" w:rsidP="00987236">
      <w:pPr>
        <w:shd w:val="clear" w:color="auto" w:fill="FFFFFF"/>
        <w:spacing w:line="360" w:lineRule="auto"/>
        <w:jc w:val="both"/>
        <w:rPr>
          <w:color w:val="000000" w:themeColor="text1"/>
        </w:rPr>
      </w:pPr>
    </w:p>
    <w:p w14:paraId="3B1A6E84" w14:textId="77777777" w:rsidR="00B368CB" w:rsidRDefault="00B368CB" w:rsidP="00987236">
      <w:pPr>
        <w:shd w:val="clear" w:color="auto" w:fill="FFFFFF"/>
        <w:spacing w:line="360" w:lineRule="auto"/>
        <w:jc w:val="both"/>
        <w:rPr>
          <w:color w:val="000000" w:themeColor="text1"/>
        </w:rPr>
      </w:pPr>
    </w:p>
    <w:p w14:paraId="75E5CA3A" w14:textId="0B8BF78D" w:rsidR="005D30EC" w:rsidRDefault="005D30EC" w:rsidP="00987236">
      <w:pPr>
        <w:shd w:val="clear" w:color="auto" w:fill="FFFFFF"/>
        <w:spacing w:line="360" w:lineRule="auto"/>
        <w:jc w:val="both"/>
        <w:rPr>
          <w:color w:val="000000" w:themeColor="text1"/>
        </w:rPr>
      </w:pPr>
    </w:p>
    <w:p w14:paraId="13A4A608" w14:textId="2E823129" w:rsidR="005D30EC" w:rsidRDefault="005D30EC" w:rsidP="00987236">
      <w:pPr>
        <w:shd w:val="clear" w:color="auto" w:fill="FFFFFF"/>
        <w:spacing w:line="360" w:lineRule="auto"/>
        <w:jc w:val="both"/>
        <w:rPr>
          <w:color w:val="000000" w:themeColor="text1"/>
        </w:rPr>
      </w:pPr>
    </w:p>
    <w:p w14:paraId="5C0F2D5E" w14:textId="77777777" w:rsidR="009E7CC6" w:rsidRPr="00D437AC" w:rsidRDefault="009E7CC6" w:rsidP="009E7CC6">
      <w:pPr>
        <w:shd w:val="clear" w:color="auto" w:fill="FFFFFF"/>
        <w:jc w:val="center"/>
        <w:rPr>
          <w:b/>
        </w:rPr>
      </w:pPr>
      <w:r w:rsidRPr="00D437AC">
        <w:rPr>
          <w:b/>
        </w:rPr>
        <w:t>SAVIVALDYBĖS TARYBOS SPRENDIMO „</w:t>
      </w:r>
      <w:r w:rsidRPr="005A4D15">
        <w:rPr>
          <w:b/>
        </w:rPr>
        <w:t>DĖL PRITARIMO LIETUVOS RESPUBLIKOS EKONOMIKOS IR INOVACIJŲ MINISTERIJOS EKONOMIKOS TRANSFORMACIJOS IR KONKURENCINGUMO PLĖTROS PROGRAMOS PAŽANGOS PRIEMONĖS NR. 05-001-01-08-09 „SKATINTI VERSLUMĄ IR KURTI PASKATAS ĮMONIŲ AUGIMUI“  KVIETIMO VIEŠOSIOS ĮSTAIGOS ANYKŠČIŲ MENŲ INKUBATORIAUS-MENŲ STUDIJOS PROJEKTUI „VŠĮ ANYKŠČIŲ MENŲ INKUBATORIUS-MENŲ STUDIJOS AKCELERAVIMO, INKUBAVIMO IR MENTORYSTĖS PROGRAMA, SKATINANTI PRADEDANČIŲJŲ SVV SUBJEKTŲ KŪRIMĄSI IR AUGIMĄ“</w:t>
      </w:r>
      <w:r>
        <w:rPr>
          <w:b/>
        </w:rPr>
        <w:t xml:space="preserve"> </w:t>
      </w:r>
      <w:r w:rsidRPr="00D437AC">
        <w:rPr>
          <w:b/>
        </w:rPr>
        <w:t>PROJEKTO</w:t>
      </w:r>
    </w:p>
    <w:p w14:paraId="723352D3" w14:textId="4D4C5041" w:rsidR="00425376" w:rsidRDefault="009E7CC6" w:rsidP="009E7CC6">
      <w:pPr>
        <w:shd w:val="clear" w:color="auto" w:fill="FFFFFF"/>
        <w:jc w:val="center"/>
        <w:rPr>
          <w:b/>
        </w:rPr>
      </w:pPr>
      <w:r w:rsidRPr="00D437AC">
        <w:rPr>
          <w:b/>
        </w:rPr>
        <w:t>AIŠKINAMASIS RAŠTAS</w:t>
      </w:r>
    </w:p>
    <w:p w14:paraId="5936D820" w14:textId="77777777" w:rsidR="00B368CB" w:rsidRPr="00D437AC" w:rsidRDefault="00B368CB" w:rsidP="00EE70D8">
      <w:pPr>
        <w:shd w:val="clear" w:color="auto" w:fill="FFFFFF"/>
        <w:jc w:val="center"/>
        <w:rPr>
          <w:b/>
        </w:rPr>
      </w:pPr>
    </w:p>
    <w:p w14:paraId="5511324A" w14:textId="792719B1" w:rsidR="003C26D2" w:rsidRPr="003B7998" w:rsidRDefault="00425376" w:rsidP="00EE70D8">
      <w:pPr>
        <w:numPr>
          <w:ilvl w:val="0"/>
          <w:numId w:val="9"/>
        </w:numPr>
        <w:shd w:val="clear" w:color="auto" w:fill="FFFFFF"/>
        <w:tabs>
          <w:tab w:val="left" w:pos="993"/>
        </w:tabs>
        <w:spacing w:line="276" w:lineRule="auto"/>
        <w:ind w:left="0"/>
        <w:contextualSpacing/>
        <w:jc w:val="both"/>
        <w:rPr>
          <w:b/>
        </w:rPr>
      </w:pPr>
      <w:r w:rsidRPr="003B7998">
        <w:rPr>
          <w:b/>
        </w:rPr>
        <w:t>Sprendimo projekto tikslai ir uždaviniai</w:t>
      </w:r>
    </w:p>
    <w:p w14:paraId="47595737" w14:textId="77777777" w:rsidR="009E7CC6" w:rsidRPr="003B7998" w:rsidRDefault="009E7CC6" w:rsidP="009E7CC6">
      <w:pPr>
        <w:jc w:val="both"/>
        <w:rPr>
          <w:iCs/>
          <w:color w:val="000000" w:themeColor="text1"/>
        </w:rPr>
      </w:pPr>
      <w:r w:rsidRPr="003B7998">
        <w:rPr>
          <w:iCs/>
          <w:color w:val="000000" w:themeColor="text1"/>
        </w:rPr>
        <w:t xml:space="preserve">Atsižvelgiant į Viešosios įstaigos Anykščių menų inkubatoriaus-menų studijos direktoriaus 2023 m. </w:t>
      </w:r>
      <w:r>
        <w:rPr>
          <w:iCs/>
          <w:color w:val="000000" w:themeColor="text1"/>
        </w:rPr>
        <w:t>birželio</w:t>
      </w:r>
      <w:r w:rsidRPr="003B7998">
        <w:rPr>
          <w:iCs/>
          <w:color w:val="000000" w:themeColor="text1"/>
        </w:rPr>
        <w:t xml:space="preserve"> 1</w:t>
      </w:r>
      <w:r>
        <w:rPr>
          <w:iCs/>
          <w:color w:val="000000" w:themeColor="text1"/>
        </w:rPr>
        <w:t>3</w:t>
      </w:r>
      <w:r w:rsidRPr="003B7998">
        <w:rPr>
          <w:iCs/>
          <w:color w:val="000000" w:themeColor="text1"/>
        </w:rPr>
        <w:t xml:space="preserve"> d. raštą SD-0</w:t>
      </w:r>
      <w:r>
        <w:rPr>
          <w:iCs/>
          <w:color w:val="000000" w:themeColor="text1"/>
        </w:rPr>
        <w:t>3</w:t>
      </w:r>
      <w:r w:rsidRPr="003B7998">
        <w:rPr>
          <w:iCs/>
          <w:color w:val="000000" w:themeColor="text1"/>
        </w:rPr>
        <w:t>1 „Dėl pritarimo projektui“ ir projekto laimėjimo atveju – 8</w:t>
      </w:r>
      <w:r>
        <w:rPr>
          <w:iCs/>
          <w:color w:val="000000" w:themeColor="text1"/>
        </w:rPr>
        <w:t>5</w:t>
      </w:r>
      <w:r w:rsidRPr="003B7998">
        <w:rPr>
          <w:iCs/>
          <w:color w:val="000000" w:themeColor="text1"/>
        </w:rPr>
        <w:t xml:space="preserve"> proc. finansuoja programa, 1</w:t>
      </w:r>
      <w:r>
        <w:rPr>
          <w:iCs/>
          <w:color w:val="000000" w:themeColor="text1"/>
        </w:rPr>
        <w:t>5</w:t>
      </w:r>
      <w:r w:rsidRPr="003B7998">
        <w:rPr>
          <w:iCs/>
          <w:color w:val="000000" w:themeColor="text1"/>
        </w:rPr>
        <w:t xml:space="preserve"> proc</w:t>
      </w:r>
      <w:r>
        <w:rPr>
          <w:iCs/>
          <w:color w:val="000000" w:themeColor="text1"/>
        </w:rPr>
        <w:t>.</w:t>
      </w:r>
      <w:r w:rsidRPr="003B7998">
        <w:rPr>
          <w:iCs/>
          <w:color w:val="000000" w:themeColor="text1"/>
        </w:rPr>
        <w:t xml:space="preserve"> dalinį prisidėjimą turi užtikrinti Projekto teikėjas. Pažymėtina, jog išaugus energetikos kainoms, mokesčiams už komunalines paslaugas bei didėjant infliacijai, įstaiga daugiau lėšų skiria pastato išlaikymo mokesčiams, todėl negali skirti lėšų iš įstaigos lėšų rezervo daliniam prisidėjimui prie projekto.</w:t>
      </w:r>
      <w:r>
        <w:rPr>
          <w:iCs/>
          <w:color w:val="000000" w:themeColor="text1"/>
        </w:rPr>
        <w:t xml:space="preserve"> </w:t>
      </w:r>
      <w:r w:rsidRPr="003B7998">
        <w:rPr>
          <w:iCs/>
          <w:color w:val="000000" w:themeColor="text1"/>
        </w:rPr>
        <w:t>Laimėjimo atveju VšĮ Anykščių menų inkubatorius-menų studija įgyvendins projektą „</w:t>
      </w:r>
      <w:r>
        <w:rPr>
          <w:color w:val="000000" w:themeColor="text1"/>
        </w:rPr>
        <w:t xml:space="preserve">VšĮ Anykščių menų inkubatorius-menų studijos </w:t>
      </w:r>
      <w:proofErr w:type="spellStart"/>
      <w:r>
        <w:rPr>
          <w:color w:val="000000" w:themeColor="text1"/>
        </w:rPr>
        <w:t>akceleravimo</w:t>
      </w:r>
      <w:proofErr w:type="spellEnd"/>
      <w:r>
        <w:rPr>
          <w:color w:val="000000" w:themeColor="text1"/>
        </w:rPr>
        <w:t xml:space="preserve">, </w:t>
      </w:r>
      <w:proofErr w:type="spellStart"/>
      <w:r>
        <w:rPr>
          <w:color w:val="000000" w:themeColor="text1"/>
        </w:rPr>
        <w:t>inkubavimo</w:t>
      </w:r>
      <w:proofErr w:type="spellEnd"/>
      <w:r>
        <w:rPr>
          <w:color w:val="000000" w:themeColor="text1"/>
        </w:rPr>
        <w:t xml:space="preserve"> ir mentorystės programa, skatinanti pradedančiųjų SVV subjektų kūrimąsi ir augimą“</w:t>
      </w:r>
      <w:r w:rsidRPr="003B7998">
        <w:rPr>
          <w:iCs/>
          <w:color w:val="000000" w:themeColor="text1"/>
        </w:rPr>
        <w:t>.</w:t>
      </w:r>
    </w:p>
    <w:p w14:paraId="4973AB67" w14:textId="77777777" w:rsidR="009E7CC6" w:rsidRDefault="009E7CC6" w:rsidP="009E7CC6">
      <w:pPr>
        <w:shd w:val="clear" w:color="auto" w:fill="FFFFFF"/>
        <w:tabs>
          <w:tab w:val="left" w:pos="993"/>
        </w:tabs>
        <w:spacing w:line="276" w:lineRule="auto"/>
        <w:contextualSpacing/>
        <w:jc w:val="both"/>
        <w:rPr>
          <w:iCs/>
          <w:color w:val="000000" w:themeColor="text1"/>
        </w:rPr>
      </w:pPr>
      <w:r w:rsidRPr="003B7998">
        <w:rPr>
          <w:b/>
          <w:bCs/>
          <w:iCs/>
          <w:color w:val="000000" w:themeColor="text1"/>
        </w:rPr>
        <w:t>Pagrindini</w:t>
      </w:r>
      <w:r>
        <w:rPr>
          <w:b/>
          <w:bCs/>
          <w:iCs/>
          <w:color w:val="000000" w:themeColor="text1"/>
        </w:rPr>
        <w:t>s</w:t>
      </w:r>
      <w:r w:rsidRPr="003B7998">
        <w:rPr>
          <w:b/>
          <w:bCs/>
          <w:iCs/>
          <w:color w:val="000000" w:themeColor="text1"/>
        </w:rPr>
        <w:t xml:space="preserve"> projekto tiksla</w:t>
      </w:r>
      <w:r>
        <w:rPr>
          <w:b/>
          <w:bCs/>
          <w:iCs/>
          <w:color w:val="000000" w:themeColor="text1"/>
        </w:rPr>
        <w:t>s</w:t>
      </w:r>
      <w:r w:rsidRPr="003B7998">
        <w:rPr>
          <w:b/>
          <w:bCs/>
          <w:iCs/>
          <w:color w:val="000000" w:themeColor="text1"/>
        </w:rPr>
        <w:t>:</w:t>
      </w:r>
      <w:r w:rsidRPr="003B7998">
        <w:rPr>
          <w:iCs/>
          <w:color w:val="000000" w:themeColor="text1"/>
        </w:rPr>
        <w:t xml:space="preserve"> </w:t>
      </w:r>
      <w:r w:rsidRPr="005A4D15">
        <w:rPr>
          <w:iCs/>
          <w:color w:val="000000" w:themeColor="text1"/>
        </w:rPr>
        <w:t>skatinti pradedančiųjų SVV subjektų kūrimąsi, augimą ir plėtrą.</w:t>
      </w:r>
    </w:p>
    <w:p w14:paraId="758360C3" w14:textId="77777777" w:rsidR="009E7CC6" w:rsidRPr="00E43C6F" w:rsidRDefault="009E7CC6" w:rsidP="009E7CC6">
      <w:pPr>
        <w:shd w:val="clear" w:color="auto" w:fill="FFFFFF"/>
        <w:tabs>
          <w:tab w:val="left" w:pos="993"/>
        </w:tabs>
        <w:spacing w:line="276" w:lineRule="auto"/>
        <w:contextualSpacing/>
        <w:jc w:val="both"/>
        <w:rPr>
          <w:iCs/>
          <w:color w:val="000000" w:themeColor="text1"/>
        </w:rPr>
      </w:pPr>
      <w:r w:rsidRPr="005A4D15">
        <w:rPr>
          <w:b/>
          <w:bCs/>
          <w:iCs/>
          <w:color w:val="000000" w:themeColor="text1"/>
        </w:rPr>
        <w:t>Pagrindinės projekto veiklos:</w:t>
      </w:r>
    </w:p>
    <w:p w14:paraId="4C240A95" w14:textId="77777777" w:rsidR="009E7CC6" w:rsidRPr="005A4D15" w:rsidRDefault="009E7CC6" w:rsidP="009E7CC6">
      <w:pPr>
        <w:pStyle w:val="Sraopastraipa"/>
        <w:numPr>
          <w:ilvl w:val="0"/>
          <w:numId w:val="29"/>
        </w:numPr>
        <w:shd w:val="clear" w:color="auto" w:fill="FFFFFF"/>
        <w:tabs>
          <w:tab w:val="left" w:pos="993"/>
        </w:tabs>
        <w:spacing w:line="276" w:lineRule="auto"/>
        <w:contextualSpacing/>
        <w:jc w:val="both"/>
        <w:rPr>
          <w:bCs/>
          <w:iCs/>
          <w:color w:val="000000" w:themeColor="text1"/>
        </w:rPr>
      </w:pPr>
      <w:r w:rsidRPr="005A4D15">
        <w:rPr>
          <w:bCs/>
          <w:iCs/>
          <w:color w:val="000000" w:themeColor="text1"/>
        </w:rPr>
        <w:t xml:space="preserve">kurti ir vystyti </w:t>
      </w:r>
      <w:proofErr w:type="spellStart"/>
      <w:r w:rsidRPr="005A4D15">
        <w:rPr>
          <w:bCs/>
          <w:iCs/>
          <w:color w:val="000000" w:themeColor="text1"/>
        </w:rPr>
        <w:t>preakceleravimo</w:t>
      </w:r>
      <w:proofErr w:type="spellEnd"/>
      <w:r w:rsidRPr="005A4D15">
        <w:rPr>
          <w:bCs/>
          <w:iCs/>
          <w:color w:val="000000" w:themeColor="text1"/>
        </w:rPr>
        <w:t xml:space="preserve"> programas; </w:t>
      </w:r>
    </w:p>
    <w:p w14:paraId="1DB6C5C8" w14:textId="77777777" w:rsidR="009E7CC6" w:rsidRPr="005A4D15" w:rsidRDefault="009E7CC6" w:rsidP="009E7CC6">
      <w:pPr>
        <w:pStyle w:val="Sraopastraipa"/>
        <w:numPr>
          <w:ilvl w:val="0"/>
          <w:numId w:val="29"/>
        </w:numPr>
        <w:shd w:val="clear" w:color="auto" w:fill="FFFFFF"/>
        <w:tabs>
          <w:tab w:val="left" w:pos="993"/>
        </w:tabs>
        <w:spacing w:line="276" w:lineRule="auto"/>
        <w:contextualSpacing/>
        <w:jc w:val="both"/>
        <w:rPr>
          <w:bCs/>
          <w:iCs/>
          <w:color w:val="000000" w:themeColor="text1"/>
        </w:rPr>
      </w:pPr>
      <w:r w:rsidRPr="005A4D15">
        <w:rPr>
          <w:bCs/>
          <w:iCs/>
          <w:color w:val="000000" w:themeColor="text1"/>
        </w:rPr>
        <w:t xml:space="preserve">vykdyti SVV subjektų </w:t>
      </w:r>
      <w:proofErr w:type="spellStart"/>
      <w:r w:rsidRPr="005A4D15">
        <w:rPr>
          <w:bCs/>
          <w:iCs/>
          <w:color w:val="000000" w:themeColor="text1"/>
        </w:rPr>
        <w:t>inkubavimą</w:t>
      </w:r>
      <w:proofErr w:type="spellEnd"/>
      <w:r w:rsidRPr="005A4D15">
        <w:rPr>
          <w:bCs/>
          <w:iCs/>
          <w:color w:val="000000" w:themeColor="text1"/>
        </w:rPr>
        <w:t xml:space="preserve"> ir plėtrą;</w:t>
      </w:r>
    </w:p>
    <w:p w14:paraId="07CE405C" w14:textId="77777777" w:rsidR="009E7CC6" w:rsidRPr="005A4D15" w:rsidRDefault="009E7CC6" w:rsidP="009E7CC6">
      <w:pPr>
        <w:pStyle w:val="Sraopastraipa"/>
        <w:numPr>
          <w:ilvl w:val="0"/>
          <w:numId w:val="29"/>
        </w:numPr>
        <w:shd w:val="clear" w:color="auto" w:fill="FFFFFF"/>
        <w:tabs>
          <w:tab w:val="left" w:pos="993"/>
        </w:tabs>
        <w:spacing w:line="276" w:lineRule="auto"/>
        <w:contextualSpacing/>
        <w:jc w:val="both"/>
        <w:rPr>
          <w:bCs/>
          <w:iCs/>
          <w:color w:val="000000" w:themeColor="text1"/>
        </w:rPr>
      </w:pPr>
      <w:r w:rsidRPr="005A4D15">
        <w:rPr>
          <w:bCs/>
          <w:iCs/>
          <w:color w:val="000000" w:themeColor="text1"/>
        </w:rPr>
        <w:t>vykdyti mentorystės programas, skirtas vystyti verslo idėjas ir jų įgyvendinimo strategijas;</w:t>
      </w:r>
    </w:p>
    <w:p w14:paraId="0E87AD77" w14:textId="77777777" w:rsidR="009E7CC6" w:rsidRPr="005A4D15" w:rsidRDefault="009E7CC6" w:rsidP="009E7CC6">
      <w:pPr>
        <w:pStyle w:val="Sraopastraipa"/>
        <w:numPr>
          <w:ilvl w:val="0"/>
          <w:numId w:val="29"/>
        </w:numPr>
        <w:shd w:val="clear" w:color="auto" w:fill="FFFFFF"/>
        <w:tabs>
          <w:tab w:val="left" w:pos="993"/>
        </w:tabs>
        <w:spacing w:line="276" w:lineRule="auto"/>
        <w:contextualSpacing/>
        <w:jc w:val="both"/>
        <w:rPr>
          <w:bCs/>
          <w:iCs/>
          <w:color w:val="000000" w:themeColor="text1"/>
        </w:rPr>
      </w:pPr>
      <w:r w:rsidRPr="005A4D15">
        <w:rPr>
          <w:bCs/>
          <w:iCs/>
          <w:color w:val="000000" w:themeColor="text1"/>
        </w:rPr>
        <w:t xml:space="preserve">teikti konsultavimo paslaugas, skirtas produkto idėjos išgryninimui, vystymui ir </w:t>
      </w:r>
      <w:proofErr w:type="spellStart"/>
      <w:r w:rsidRPr="005A4D15">
        <w:rPr>
          <w:bCs/>
          <w:iCs/>
          <w:color w:val="000000" w:themeColor="text1"/>
        </w:rPr>
        <w:t>komercinimui</w:t>
      </w:r>
      <w:proofErr w:type="spellEnd"/>
      <w:r w:rsidRPr="005A4D15">
        <w:rPr>
          <w:bCs/>
          <w:iCs/>
          <w:color w:val="000000" w:themeColor="text1"/>
        </w:rPr>
        <w:t>, pardavimo ir rinkodaros veikloms;</w:t>
      </w:r>
    </w:p>
    <w:p w14:paraId="06166FDF" w14:textId="77777777" w:rsidR="009E7CC6" w:rsidRPr="005A4D15" w:rsidRDefault="009E7CC6" w:rsidP="009E7CC6">
      <w:pPr>
        <w:pStyle w:val="Sraopastraipa"/>
        <w:numPr>
          <w:ilvl w:val="0"/>
          <w:numId w:val="29"/>
        </w:numPr>
        <w:shd w:val="clear" w:color="auto" w:fill="FFFFFF"/>
        <w:tabs>
          <w:tab w:val="left" w:pos="993"/>
        </w:tabs>
        <w:spacing w:line="276" w:lineRule="auto"/>
        <w:contextualSpacing/>
        <w:jc w:val="both"/>
        <w:rPr>
          <w:iCs/>
          <w:color w:val="000000" w:themeColor="text1"/>
        </w:rPr>
      </w:pPr>
      <w:r w:rsidRPr="005A4D15">
        <w:rPr>
          <w:bCs/>
          <w:iCs/>
          <w:color w:val="000000" w:themeColor="text1"/>
        </w:rPr>
        <w:t>suteikti darbo erdves.</w:t>
      </w:r>
    </w:p>
    <w:p w14:paraId="25CE75FC" w14:textId="77777777" w:rsidR="009E7CC6" w:rsidRPr="00D437AC" w:rsidRDefault="009E7CC6" w:rsidP="009E7CC6">
      <w:pPr>
        <w:shd w:val="clear" w:color="auto" w:fill="FFFFFF"/>
        <w:tabs>
          <w:tab w:val="left" w:pos="993"/>
        </w:tabs>
        <w:spacing w:line="276" w:lineRule="auto"/>
        <w:contextualSpacing/>
        <w:jc w:val="both"/>
        <w:rPr>
          <w:iCs/>
        </w:rPr>
      </w:pPr>
      <w:r w:rsidRPr="00D437AC">
        <w:rPr>
          <w:iCs/>
        </w:rPr>
        <w:t xml:space="preserve">Planuojamas projekto įgyvendinimo laikotarpis – </w:t>
      </w:r>
      <w:r>
        <w:rPr>
          <w:iCs/>
        </w:rPr>
        <w:t>36</w:t>
      </w:r>
      <w:r w:rsidRPr="00D437AC">
        <w:rPr>
          <w:iCs/>
        </w:rPr>
        <w:t xml:space="preserve"> mėn.</w:t>
      </w:r>
    </w:p>
    <w:p w14:paraId="7C911252" w14:textId="70890E12" w:rsidR="009E7CC6" w:rsidRPr="00D437AC" w:rsidRDefault="009E7CC6" w:rsidP="009E7CC6">
      <w:pPr>
        <w:shd w:val="clear" w:color="auto" w:fill="FFFFFF"/>
        <w:tabs>
          <w:tab w:val="left" w:pos="993"/>
        </w:tabs>
        <w:spacing w:line="276" w:lineRule="auto"/>
        <w:contextualSpacing/>
        <w:jc w:val="both"/>
        <w:rPr>
          <w:iCs/>
        </w:rPr>
      </w:pPr>
      <w:r w:rsidRPr="00D437AC">
        <w:rPr>
          <w:iCs/>
        </w:rPr>
        <w:t>Planuojamas bendras projekto biudžetas –</w:t>
      </w:r>
      <w:r w:rsidRPr="00E43C6F">
        <w:rPr>
          <w:iCs/>
        </w:rPr>
        <w:t xml:space="preserve"> 273 467 Eur (iš jų – 232 447 Eur programos lėšos, nuosavas indėlis – 41 020 Eur</w:t>
      </w:r>
      <w:r>
        <w:rPr>
          <w:iCs/>
        </w:rPr>
        <w:t>)</w:t>
      </w:r>
    </w:p>
    <w:p w14:paraId="6478C275" w14:textId="5474C417" w:rsidR="009E7CC6" w:rsidRPr="00D437AC" w:rsidRDefault="009E7CC6" w:rsidP="009E7CC6">
      <w:pPr>
        <w:shd w:val="clear" w:color="auto" w:fill="FFFFFF"/>
        <w:tabs>
          <w:tab w:val="left" w:pos="993"/>
        </w:tabs>
        <w:spacing w:line="276" w:lineRule="auto"/>
        <w:contextualSpacing/>
        <w:jc w:val="both"/>
        <w:rPr>
          <w:iCs/>
        </w:rPr>
      </w:pPr>
      <w:r w:rsidRPr="00D437AC">
        <w:rPr>
          <w:iCs/>
        </w:rPr>
        <w:t>Paraiškos pateikimo laikas</w:t>
      </w:r>
      <w:r w:rsidR="0071067D">
        <w:rPr>
          <w:iCs/>
        </w:rPr>
        <w:t xml:space="preserve"> </w:t>
      </w:r>
      <w:r w:rsidR="0071067D" w:rsidRPr="00E43C6F">
        <w:rPr>
          <w:iCs/>
        </w:rPr>
        <w:t>–</w:t>
      </w:r>
      <w:r w:rsidR="0071067D">
        <w:rPr>
          <w:iCs/>
        </w:rPr>
        <w:t xml:space="preserve"> </w:t>
      </w:r>
      <w:r w:rsidRPr="00D437AC">
        <w:rPr>
          <w:iCs/>
        </w:rPr>
        <w:t xml:space="preserve">2023 m. </w:t>
      </w:r>
      <w:r>
        <w:rPr>
          <w:iCs/>
        </w:rPr>
        <w:t>liepos 31</w:t>
      </w:r>
      <w:r w:rsidRPr="00D437AC">
        <w:rPr>
          <w:iCs/>
        </w:rPr>
        <w:t xml:space="preserve"> d.</w:t>
      </w:r>
    </w:p>
    <w:p w14:paraId="07C8E749" w14:textId="77777777" w:rsidR="009E7CC6" w:rsidRDefault="009E7CC6" w:rsidP="009E7CC6">
      <w:pPr>
        <w:shd w:val="clear" w:color="auto" w:fill="FFFFFF"/>
        <w:tabs>
          <w:tab w:val="left" w:pos="993"/>
        </w:tabs>
        <w:spacing w:line="276" w:lineRule="auto"/>
        <w:contextualSpacing/>
        <w:jc w:val="both"/>
        <w:rPr>
          <w:iCs/>
        </w:rPr>
      </w:pPr>
      <w:r w:rsidRPr="00D437AC">
        <w:rPr>
          <w:iCs/>
        </w:rPr>
        <w:t>Planuojama projekto įgyvendinim</w:t>
      </w:r>
      <w:r>
        <w:rPr>
          <w:iCs/>
        </w:rPr>
        <w:t>o pradžia</w:t>
      </w:r>
      <w:r w:rsidRPr="00D437AC">
        <w:rPr>
          <w:iCs/>
        </w:rPr>
        <w:t xml:space="preserve"> – 2024 m.</w:t>
      </w:r>
    </w:p>
    <w:p w14:paraId="41D165C9" w14:textId="1E734636" w:rsidR="00B368CB" w:rsidRDefault="00B368CB" w:rsidP="00B368CB">
      <w:pPr>
        <w:shd w:val="clear" w:color="auto" w:fill="FFFFFF"/>
        <w:tabs>
          <w:tab w:val="left" w:pos="993"/>
        </w:tabs>
        <w:spacing w:line="276" w:lineRule="auto"/>
        <w:contextualSpacing/>
        <w:jc w:val="both"/>
        <w:rPr>
          <w:iCs/>
        </w:rPr>
      </w:pPr>
    </w:p>
    <w:p w14:paraId="57A5E8C4" w14:textId="0AB26E6B" w:rsidR="00425376" w:rsidRPr="009E7CC6" w:rsidRDefault="00425376" w:rsidP="009E7CC6">
      <w:pPr>
        <w:pStyle w:val="Sraopastraipa"/>
        <w:numPr>
          <w:ilvl w:val="0"/>
          <w:numId w:val="9"/>
        </w:numPr>
        <w:shd w:val="clear" w:color="auto" w:fill="FFFFFF"/>
        <w:tabs>
          <w:tab w:val="left" w:pos="720"/>
        </w:tabs>
        <w:spacing w:line="276" w:lineRule="auto"/>
        <w:ind w:left="0"/>
        <w:contextualSpacing/>
        <w:jc w:val="both"/>
        <w:rPr>
          <w:b/>
        </w:rPr>
      </w:pPr>
      <w:r w:rsidRPr="009E7CC6">
        <w:rPr>
          <w:b/>
        </w:rPr>
        <w:t>Siūlomos teisinio reguliavimo nuostatos ir laukiami rezultatai</w:t>
      </w:r>
    </w:p>
    <w:p w14:paraId="58122CAE" w14:textId="203BD978" w:rsidR="009E7CC6" w:rsidRPr="009E7CC6" w:rsidRDefault="009E7CC6" w:rsidP="009E7CC6">
      <w:pPr>
        <w:shd w:val="clear" w:color="auto" w:fill="FFFFFF"/>
        <w:spacing w:line="276" w:lineRule="auto"/>
        <w:ind w:firstLine="1296"/>
        <w:jc w:val="both"/>
      </w:pPr>
      <w:r w:rsidRPr="009E7CC6">
        <w:t>Tarybos sprendimo projektas parengtas vadovaujantis Lietuvos Respublikos vietos savivaldos įstatymo 6 straipsnio 38 punktu</w:t>
      </w:r>
      <w:r w:rsidR="003438A1">
        <w:t>, 15 straipsnio 4 dalimi ir</w:t>
      </w:r>
      <w:r w:rsidRPr="009E7CC6">
        <w:t xml:space="preserve"> 16 straipsnio 1 dalimi.</w:t>
      </w:r>
    </w:p>
    <w:p w14:paraId="4C48F6D6" w14:textId="77777777" w:rsidR="009E7CC6" w:rsidRPr="009E7CC6" w:rsidRDefault="009E7CC6" w:rsidP="009E7CC6">
      <w:pPr>
        <w:shd w:val="clear" w:color="auto" w:fill="FFFFFF"/>
        <w:spacing w:line="276" w:lineRule="auto"/>
        <w:ind w:firstLine="1296"/>
        <w:jc w:val="both"/>
      </w:pPr>
      <w:r w:rsidRPr="009E7CC6">
        <w:t xml:space="preserve">Patvirtinus projektą Viešoji įstaiga Anykščių menų inkubatorius-menų studija galės įvykdyti projektą „VšĮ Anykščių menų inkubatorius-menų studijos </w:t>
      </w:r>
      <w:proofErr w:type="spellStart"/>
      <w:r w:rsidRPr="009E7CC6">
        <w:t>akceleravimo</w:t>
      </w:r>
      <w:proofErr w:type="spellEnd"/>
      <w:r w:rsidRPr="009E7CC6">
        <w:t xml:space="preserve">, </w:t>
      </w:r>
      <w:proofErr w:type="spellStart"/>
      <w:r w:rsidRPr="009E7CC6">
        <w:t>inkubavimo</w:t>
      </w:r>
      <w:proofErr w:type="spellEnd"/>
      <w:r w:rsidRPr="009E7CC6">
        <w:t xml:space="preserve"> ir mentorystės programa, skatinanti pradedančiųjų SVV subjektų kūrimąsi ir augimą“ bei pritraukti į Anykščių rajono verslo ir kūrybinių industrijų lauką finansavimą iš ES finansavimo šaltinių. Dėka pritrauktų lėšų, Įstaiga galės įgyvendinti didelės apimties projektą, kurio naudos gavėjai bus pradedantieji SVV subjektai.</w:t>
      </w:r>
    </w:p>
    <w:p w14:paraId="5F019CC4" w14:textId="2632519A" w:rsidR="006A789E" w:rsidRDefault="009E7CC6" w:rsidP="009E7CC6">
      <w:pPr>
        <w:shd w:val="clear" w:color="auto" w:fill="FFFFFF"/>
        <w:spacing w:line="276" w:lineRule="auto"/>
        <w:ind w:firstLine="1296"/>
        <w:jc w:val="both"/>
        <w:rPr>
          <w:iCs/>
        </w:rPr>
      </w:pPr>
      <w:r w:rsidRPr="009E7CC6">
        <w:t>Projekto įgyvendinimas atitinka Anykščių rajono savivaldybės strateginio 2019–2025 metų plėtros plano, patvirtinto Anykščių rajono savivaldybės tarybos 2018 m. gruodžio 20 d. sprendimu Nr. 1-TS-337 „Dėl Anykščių rajono savivaldybės strateginio 2019–2025 metų plėtros plano patvirtinimo“, II prioriteto „Ekonomikos augimo skatinimas“ 2.1. tikslo „Patrauklios investicinės ir verslo aplinkos kūrimas“ 2.1.2. uždavinį „Užtikrinti paramą bei plėtoti kitas paslaugas verslui“, 2.1.3. uždavinį „Skatinti gyventojų verslumą viešojo ir privataus sektoriaus sinergiją“.</w:t>
      </w:r>
    </w:p>
    <w:p w14:paraId="0040D5BC" w14:textId="202E7172" w:rsidR="009E7CC6" w:rsidRPr="009E7CC6" w:rsidRDefault="009E7CC6" w:rsidP="009E7CC6">
      <w:pPr>
        <w:pStyle w:val="Sraopastraipa"/>
        <w:numPr>
          <w:ilvl w:val="0"/>
          <w:numId w:val="9"/>
        </w:numPr>
        <w:shd w:val="clear" w:color="auto" w:fill="FFFFFF"/>
        <w:spacing w:line="276" w:lineRule="auto"/>
        <w:ind w:left="0"/>
        <w:jc w:val="both"/>
        <w:rPr>
          <w:iCs/>
        </w:rPr>
      </w:pPr>
      <w:r w:rsidRPr="009E7CC6">
        <w:rPr>
          <w:b/>
        </w:rPr>
        <w:t>Lėšų poreikis ir šaltiniai</w:t>
      </w:r>
    </w:p>
    <w:p w14:paraId="5254360F" w14:textId="1005A565" w:rsidR="009E7CC6" w:rsidRDefault="009E7CC6" w:rsidP="009E7CC6">
      <w:pPr>
        <w:shd w:val="clear" w:color="auto" w:fill="FFFFFF"/>
        <w:tabs>
          <w:tab w:val="left" w:pos="426"/>
        </w:tabs>
        <w:spacing w:after="200" w:line="276" w:lineRule="auto"/>
        <w:jc w:val="both"/>
      </w:pPr>
      <w:r w:rsidRPr="003B7998">
        <w:t xml:space="preserve">            </w:t>
      </w:r>
      <w:r>
        <w:t>Projekto vertė – 273 467 Eur</w:t>
      </w:r>
      <w:r w:rsidR="0071067D">
        <w:t xml:space="preserve"> </w:t>
      </w:r>
      <w:r>
        <w:t xml:space="preserve">(iš jų 85 proc. – 232 447 Eur finansuojama programos lėšomis, 15 proc. – 41 020 Eur nuosavos lėšos). </w:t>
      </w:r>
      <w:r w:rsidRPr="003B7998">
        <w:t>Sprendimo  įgyvendinimui, projekto finansavimo gavimo atveju,  lėšos turės būti numa</w:t>
      </w:r>
      <w:r>
        <w:t>t</w:t>
      </w:r>
      <w:r w:rsidRPr="003B7998">
        <w:t>ytos 2024 m. Anykščių rajono savivaldybės biudžete.</w:t>
      </w:r>
    </w:p>
    <w:p w14:paraId="03AAB01A" w14:textId="57F02C38" w:rsidR="009E7CC6" w:rsidRPr="00860BD3" w:rsidRDefault="009E7CC6" w:rsidP="009E7CC6">
      <w:pPr>
        <w:pStyle w:val="Sraopastraipa"/>
        <w:numPr>
          <w:ilvl w:val="0"/>
          <w:numId w:val="9"/>
        </w:numPr>
        <w:shd w:val="clear" w:color="auto" w:fill="FFFFFF"/>
        <w:tabs>
          <w:tab w:val="left" w:pos="426"/>
        </w:tabs>
        <w:spacing w:after="200" w:line="276" w:lineRule="auto"/>
        <w:ind w:left="0"/>
        <w:jc w:val="both"/>
      </w:pPr>
      <w:r w:rsidRPr="009E7CC6">
        <w:rPr>
          <w:b/>
        </w:rPr>
        <w:t>Numatomo teisinio reguliavimo poveikio vertinimo rezultatai, galimos neigiamos priimto sprendimo pasekmės ir kokių priemonių reikėtų imtis, kad tokių pasekmių būtų išvengta</w:t>
      </w:r>
    </w:p>
    <w:p w14:paraId="46327E5B" w14:textId="77777777" w:rsidR="009E7CC6" w:rsidRDefault="009E7CC6" w:rsidP="009E7CC6">
      <w:pPr>
        <w:shd w:val="clear" w:color="auto" w:fill="FFFFFF"/>
        <w:tabs>
          <w:tab w:val="left" w:pos="426"/>
        </w:tabs>
        <w:spacing w:after="200"/>
        <w:jc w:val="both"/>
      </w:pPr>
      <w:bookmarkStart w:id="2" w:name="_Hlk129941995"/>
      <w:r>
        <w:t>Nepritarus sprendimo projektui, finansavimo paraiška nebus teikiama.</w:t>
      </w:r>
      <w:bookmarkEnd w:id="2"/>
    </w:p>
    <w:p w14:paraId="1A2649A5" w14:textId="637670C1" w:rsidR="009E7CC6" w:rsidRPr="00860BD3" w:rsidRDefault="009E7CC6" w:rsidP="009E7CC6">
      <w:pPr>
        <w:pStyle w:val="Sraopastraipa"/>
        <w:numPr>
          <w:ilvl w:val="0"/>
          <w:numId w:val="9"/>
        </w:numPr>
        <w:shd w:val="clear" w:color="auto" w:fill="FFFFFF"/>
        <w:tabs>
          <w:tab w:val="left" w:pos="426"/>
        </w:tabs>
        <w:spacing w:after="200"/>
        <w:ind w:left="0"/>
        <w:jc w:val="both"/>
      </w:pPr>
      <w:r w:rsidRPr="009E7CC6">
        <w:rPr>
          <w:b/>
        </w:rPr>
        <w:t>Kokius teisės aktus būtina priimti, kokius galiojančius teisės aktus reikia pakeisti ar pripažinti netekusiais galios – kas ir kada juos turėtų priimti</w:t>
      </w:r>
    </w:p>
    <w:p w14:paraId="49E3F796" w14:textId="77777777" w:rsidR="009E7CC6" w:rsidRDefault="009E7CC6" w:rsidP="009E7CC6">
      <w:pPr>
        <w:shd w:val="clear" w:color="auto" w:fill="FFFFFF"/>
        <w:ind w:firstLine="720"/>
        <w:jc w:val="both"/>
      </w:pPr>
      <w:r w:rsidRPr="003B7998">
        <w:rPr>
          <w:b/>
          <w:sz w:val="18"/>
          <w:szCs w:val="18"/>
        </w:rPr>
        <w:t xml:space="preserve"> </w:t>
      </w:r>
      <w:r w:rsidRPr="003B7998">
        <w:t>Nėra.</w:t>
      </w:r>
    </w:p>
    <w:p w14:paraId="499E1B9F" w14:textId="77777777" w:rsidR="009E7CC6" w:rsidRPr="003B7998" w:rsidRDefault="009E7CC6" w:rsidP="009E7CC6">
      <w:pPr>
        <w:shd w:val="clear" w:color="auto" w:fill="FFFFFF"/>
        <w:ind w:firstLine="720"/>
        <w:jc w:val="both"/>
      </w:pPr>
    </w:p>
    <w:p w14:paraId="51966C57" w14:textId="038E3824" w:rsidR="009E7CC6" w:rsidRPr="009E7CC6" w:rsidRDefault="009E7CC6" w:rsidP="009E7CC6">
      <w:pPr>
        <w:pStyle w:val="Sraopastraipa"/>
        <w:numPr>
          <w:ilvl w:val="0"/>
          <w:numId w:val="9"/>
        </w:numPr>
        <w:shd w:val="clear" w:color="auto" w:fill="FFFFFF"/>
        <w:ind w:left="0"/>
        <w:jc w:val="both"/>
        <w:rPr>
          <w:b/>
        </w:rPr>
      </w:pPr>
      <w:r w:rsidRPr="009E7CC6">
        <w:rPr>
          <w:b/>
        </w:rPr>
        <w:t>Sprendimo įgyvendinimo terminai – kas, ką ir kada turėtų atlikti</w:t>
      </w:r>
    </w:p>
    <w:p w14:paraId="12C72DAF" w14:textId="590CA17F" w:rsidR="009E7CC6" w:rsidRDefault="009E7CC6" w:rsidP="009E7CC6">
      <w:pPr>
        <w:shd w:val="clear" w:color="auto" w:fill="FFFFFF"/>
        <w:jc w:val="both"/>
      </w:pPr>
      <w:r w:rsidRPr="003B7998">
        <w:t xml:space="preserve">             </w:t>
      </w:r>
      <w:r>
        <w:t>VšĮ Anykščių menų inkubatorius-menų studija turi užbaigti pildyti Projekto įgyvendinimo planą ir jį pateikti agentūrai, projekto patvirtinimo ir finansavimo atveju administruoti, organizuoti ir vykdyti projekto įgyvendinimo plane numatytas veiklas.</w:t>
      </w:r>
    </w:p>
    <w:p w14:paraId="549C5D1A" w14:textId="77777777" w:rsidR="009E7CC6" w:rsidRDefault="009E7CC6" w:rsidP="009E7CC6">
      <w:pPr>
        <w:shd w:val="clear" w:color="auto" w:fill="FFFFFF"/>
        <w:jc w:val="both"/>
      </w:pPr>
    </w:p>
    <w:p w14:paraId="7E305183" w14:textId="5508916A" w:rsidR="009E7CC6" w:rsidRPr="00FB1A83" w:rsidRDefault="009E7CC6" w:rsidP="009E7CC6">
      <w:pPr>
        <w:pStyle w:val="Sraopastraipa"/>
        <w:numPr>
          <w:ilvl w:val="0"/>
          <w:numId w:val="9"/>
        </w:numPr>
        <w:shd w:val="clear" w:color="auto" w:fill="FFFFFF"/>
        <w:ind w:left="0"/>
        <w:jc w:val="both"/>
      </w:pPr>
      <w:r w:rsidRPr="009E7CC6">
        <w:rPr>
          <w:b/>
          <w:bCs/>
        </w:rPr>
        <w:t>Sprendimo projekto rengimo metu gauti specialistų vertinimai ir išvados</w:t>
      </w:r>
    </w:p>
    <w:p w14:paraId="1EB3FE9C" w14:textId="77777777" w:rsidR="009E7CC6" w:rsidRDefault="009E7CC6" w:rsidP="009E7CC6">
      <w:pPr>
        <w:ind w:firstLine="567"/>
      </w:pPr>
    </w:p>
    <w:p w14:paraId="7A3B6F6D" w14:textId="77777777" w:rsidR="009E7CC6" w:rsidRDefault="009E7CC6" w:rsidP="009E7CC6">
      <w:pPr>
        <w:ind w:firstLine="567"/>
      </w:pPr>
      <w:r>
        <w:t>Nėra.</w:t>
      </w:r>
    </w:p>
    <w:p w14:paraId="552E90BF" w14:textId="77777777" w:rsidR="009E7CC6" w:rsidRDefault="009E7CC6" w:rsidP="009E7CC6">
      <w:pPr>
        <w:rPr>
          <w:b/>
        </w:rPr>
      </w:pPr>
    </w:p>
    <w:p w14:paraId="7673DBCE" w14:textId="56E13983" w:rsidR="009E7CC6" w:rsidRPr="009E7CC6" w:rsidRDefault="009E7CC6" w:rsidP="009E7CC6">
      <w:pPr>
        <w:pStyle w:val="Sraopastraipa"/>
        <w:numPr>
          <w:ilvl w:val="0"/>
          <w:numId w:val="9"/>
        </w:numPr>
        <w:ind w:left="0"/>
        <w:rPr>
          <w:b/>
        </w:rPr>
      </w:pPr>
      <w:r w:rsidRPr="009E7CC6">
        <w:rPr>
          <w:b/>
        </w:rPr>
        <w:t>Kiti reikalingi pagrindimai, skaičiavimai ir paaiškinimai</w:t>
      </w:r>
    </w:p>
    <w:p w14:paraId="55C467AB" w14:textId="77777777" w:rsidR="009E7CC6" w:rsidRDefault="009E7CC6" w:rsidP="009E7CC6">
      <w:pPr>
        <w:ind w:left="709" w:hanging="425"/>
        <w:rPr>
          <w:b/>
        </w:rPr>
      </w:pPr>
    </w:p>
    <w:p w14:paraId="6AC9F272" w14:textId="248A14F3" w:rsidR="009E7CC6" w:rsidRDefault="009E7CC6" w:rsidP="009E7CC6">
      <w:pPr>
        <w:ind w:firstLine="567"/>
        <w:rPr>
          <w:bCs/>
        </w:rPr>
      </w:pPr>
      <w:r w:rsidRPr="003B7998">
        <w:rPr>
          <w:color w:val="000000" w:themeColor="text1"/>
        </w:rPr>
        <w:t>Pridedami papildomi dokumentai:</w:t>
      </w:r>
      <w:r w:rsidRPr="003B7998">
        <w:rPr>
          <w:bCs/>
          <w:color w:val="000000" w:themeColor="text1"/>
        </w:rPr>
        <w:t xml:space="preserve"> Viešosios įstaigos</w:t>
      </w:r>
      <w:r>
        <w:rPr>
          <w:bCs/>
          <w:color w:val="000000" w:themeColor="text1"/>
        </w:rPr>
        <w:t xml:space="preserve"> </w:t>
      </w:r>
      <w:r w:rsidRPr="003B7998">
        <w:rPr>
          <w:bCs/>
          <w:color w:val="000000" w:themeColor="text1"/>
        </w:rPr>
        <w:t xml:space="preserve">Anykščių menų inkubatoriaus-menų studijos direktoriaus </w:t>
      </w:r>
      <w:r w:rsidR="002E7961" w:rsidRPr="009E7CC6">
        <w:rPr>
          <w:bCs/>
          <w:color w:val="000000" w:themeColor="text1"/>
        </w:rPr>
        <w:t xml:space="preserve">2023 m. birželio </w:t>
      </w:r>
      <w:r w:rsidR="00CB0194">
        <w:rPr>
          <w:bCs/>
          <w:color w:val="000000" w:themeColor="text1"/>
        </w:rPr>
        <w:t>13</w:t>
      </w:r>
      <w:r w:rsidR="002E7961" w:rsidRPr="009E7CC6">
        <w:rPr>
          <w:bCs/>
          <w:color w:val="000000" w:themeColor="text1"/>
        </w:rPr>
        <w:t xml:space="preserve"> d. rašt</w:t>
      </w:r>
      <w:r w:rsidR="002E7961">
        <w:rPr>
          <w:bCs/>
          <w:color w:val="000000" w:themeColor="text1"/>
        </w:rPr>
        <w:t>as</w:t>
      </w:r>
      <w:r w:rsidR="002E7961" w:rsidRPr="009E7CC6">
        <w:rPr>
          <w:bCs/>
          <w:color w:val="000000" w:themeColor="text1"/>
        </w:rPr>
        <w:t xml:space="preserve"> </w:t>
      </w:r>
      <w:r w:rsidR="00CB0194">
        <w:rPr>
          <w:bCs/>
          <w:color w:val="000000" w:themeColor="text1"/>
        </w:rPr>
        <w:t>Nr. SD-031.</w:t>
      </w:r>
    </w:p>
    <w:p w14:paraId="6066EBC2" w14:textId="77777777" w:rsidR="009E7CC6" w:rsidRDefault="009E7CC6" w:rsidP="009E7CC6">
      <w:pPr>
        <w:ind w:left="360" w:firstLine="360"/>
        <w:rPr>
          <w:bCs/>
        </w:rPr>
      </w:pPr>
    </w:p>
    <w:p w14:paraId="676F647D" w14:textId="7C8CAFB4" w:rsidR="009E7CC6" w:rsidRPr="002E7961" w:rsidRDefault="009E7CC6" w:rsidP="002E7961">
      <w:pPr>
        <w:pStyle w:val="Sraopastraipa"/>
        <w:numPr>
          <w:ilvl w:val="0"/>
          <w:numId w:val="9"/>
        </w:numPr>
        <w:ind w:left="0"/>
        <w:rPr>
          <w:b/>
        </w:rPr>
      </w:pPr>
      <w:r w:rsidRPr="002E7961">
        <w:rPr>
          <w:b/>
        </w:rPr>
        <w:t xml:space="preserve">Sprendimo projekto iniciatoriai ir rengėjai, pranešėjas             </w:t>
      </w:r>
    </w:p>
    <w:p w14:paraId="376F08A5" w14:textId="77777777" w:rsidR="009E7CC6" w:rsidRDefault="009E7CC6" w:rsidP="009E7CC6">
      <w:pPr>
        <w:ind w:left="360" w:firstLine="360"/>
        <w:rPr>
          <w:b/>
        </w:rPr>
      </w:pPr>
    </w:p>
    <w:p w14:paraId="39AB77BC" w14:textId="77777777" w:rsidR="009E7CC6" w:rsidRDefault="009E7CC6" w:rsidP="009E7CC6">
      <w:r w:rsidRPr="00860BD3">
        <w:t>Iniciatorius – Viešoji įstaiga Anykščių menų inkubatorius-menų studija.</w:t>
      </w:r>
    </w:p>
    <w:p w14:paraId="021D4051" w14:textId="77777777" w:rsidR="009E7CC6" w:rsidRDefault="009E7CC6" w:rsidP="009E7CC6">
      <w:r>
        <w:t>Rengėjas – Investicijų ir projektų valdymo skyriaus specialistė Ema Abramovaitė-Juškienė.</w:t>
      </w:r>
    </w:p>
    <w:p w14:paraId="51A22A9E" w14:textId="37390ECF" w:rsidR="00785589" w:rsidRDefault="009E7CC6" w:rsidP="009E7CC6">
      <w:pPr>
        <w:shd w:val="clear" w:color="auto" w:fill="FFFFFF"/>
        <w:tabs>
          <w:tab w:val="left" w:pos="709"/>
        </w:tabs>
        <w:spacing w:line="276" w:lineRule="auto"/>
        <w:jc w:val="both"/>
      </w:pPr>
      <w:r>
        <w:t>Pranešėjas – Investicijų ir projektų valdymo skyriaus vyriausioji specialistė Jolanta Jucevičienė.</w:t>
      </w:r>
    </w:p>
    <w:sectPr w:rsidR="00785589" w:rsidSect="00EE70D8">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E7FB1" w14:textId="77777777" w:rsidR="0058401E" w:rsidRDefault="0058401E" w:rsidP="00425376">
      <w:r>
        <w:separator/>
      </w:r>
    </w:p>
  </w:endnote>
  <w:endnote w:type="continuationSeparator" w:id="0">
    <w:p w14:paraId="0B466A26" w14:textId="77777777" w:rsidR="0058401E" w:rsidRDefault="0058401E" w:rsidP="0042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EEAE5" w14:textId="77777777" w:rsidR="0058401E" w:rsidRDefault="0058401E" w:rsidP="00425376">
      <w:r>
        <w:separator/>
      </w:r>
    </w:p>
  </w:footnote>
  <w:footnote w:type="continuationSeparator" w:id="0">
    <w:p w14:paraId="3BE208AF" w14:textId="77777777" w:rsidR="0058401E" w:rsidRDefault="0058401E" w:rsidP="00425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970"/>
    <w:multiLevelType w:val="hybridMultilevel"/>
    <w:tmpl w:val="9DA8E4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862D70"/>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630C09"/>
    <w:multiLevelType w:val="multilevel"/>
    <w:tmpl w:val="F3ACA59C"/>
    <w:lvl w:ilvl="0">
      <w:start w:val="1"/>
      <w:numFmt w:val="decimal"/>
      <w:lvlText w:val="%1"/>
      <w:lvlJc w:val="left"/>
      <w:pPr>
        <w:ind w:left="480" w:hanging="480"/>
      </w:pPr>
      <w:rPr>
        <w:rFonts w:hint="default"/>
      </w:rPr>
    </w:lvl>
    <w:lvl w:ilvl="1">
      <w:start w:val="2"/>
      <w:numFmt w:val="decimal"/>
      <w:lvlText w:val="%1.%2"/>
      <w:lvlJc w:val="left"/>
      <w:pPr>
        <w:ind w:left="810" w:hanging="480"/>
      </w:pPr>
      <w:rPr>
        <w:rFonts w:hint="default"/>
      </w:rPr>
    </w:lvl>
    <w:lvl w:ilvl="2">
      <w:start w:val="3"/>
      <w:numFmt w:val="decimal"/>
      <w:lvlText w:val="%1.%2.%3"/>
      <w:lvlJc w:val="left"/>
      <w:pPr>
        <w:ind w:left="1429"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3" w15:restartNumberingAfterBreak="0">
    <w:nsid w:val="09F231D6"/>
    <w:multiLevelType w:val="multilevel"/>
    <w:tmpl w:val="63FE6522"/>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0D176636"/>
    <w:multiLevelType w:val="hybridMultilevel"/>
    <w:tmpl w:val="46B87B24"/>
    <w:lvl w:ilvl="0" w:tplc="420638E6">
      <w:start w:val="12"/>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5" w15:restartNumberingAfterBreak="0">
    <w:nsid w:val="104E2165"/>
    <w:multiLevelType w:val="hybridMultilevel"/>
    <w:tmpl w:val="50BEE96A"/>
    <w:lvl w:ilvl="0" w:tplc="E79602DE">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423D0F"/>
    <w:multiLevelType w:val="hybridMultilevel"/>
    <w:tmpl w:val="E5384ABA"/>
    <w:lvl w:ilvl="0" w:tplc="86E22F52">
      <w:start w:val="6"/>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7" w15:restartNumberingAfterBreak="0">
    <w:nsid w:val="13EE46C6"/>
    <w:multiLevelType w:val="hybridMultilevel"/>
    <w:tmpl w:val="FA0C20D8"/>
    <w:lvl w:ilvl="0" w:tplc="96AE3B8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8" w15:restartNumberingAfterBreak="0">
    <w:nsid w:val="16B13974"/>
    <w:multiLevelType w:val="hybridMultilevel"/>
    <w:tmpl w:val="D01681F8"/>
    <w:lvl w:ilvl="0" w:tplc="7A103052">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8101D4"/>
    <w:multiLevelType w:val="multilevel"/>
    <w:tmpl w:val="BF8E571E"/>
    <w:lvl w:ilvl="0">
      <w:start w:val="1"/>
      <w:numFmt w:val="decimal"/>
      <w:lvlText w:val="%1."/>
      <w:lvlJc w:val="left"/>
      <w:pPr>
        <w:ind w:left="108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2B41D02"/>
    <w:multiLevelType w:val="hybridMultilevel"/>
    <w:tmpl w:val="9D266BC4"/>
    <w:lvl w:ilvl="0" w:tplc="3676D39E">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0463069"/>
    <w:multiLevelType w:val="hybridMultilevel"/>
    <w:tmpl w:val="520051D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30491C58"/>
    <w:multiLevelType w:val="hybridMultilevel"/>
    <w:tmpl w:val="3B768C88"/>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3" w15:restartNumberingAfterBreak="0">
    <w:nsid w:val="35CA4088"/>
    <w:multiLevelType w:val="hybridMultilevel"/>
    <w:tmpl w:val="FE9898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BBD7409"/>
    <w:multiLevelType w:val="hybridMultilevel"/>
    <w:tmpl w:val="1CDA2B6E"/>
    <w:lvl w:ilvl="0" w:tplc="97703840">
      <w:start w:val="1"/>
      <w:numFmt w:val="decimal"/>
      <w:lvlText w:val="%1."/>
      <w:lvlJc w:val="left"/>
      <w:pPr>
        <w:ind w:left="1863" w:hanging="360"/>
      </w:pPr>
      <w:rPr>
        <w:rFonts w:hint="default"/>
      </w:rPr>
    </w:lvl>
    <w:lvl w:ilvl="1" w:tplc="08090019">
      <w:start w:val="1"/>
      <w:numFmt w:val="lowerLetter"/>
      <w:lvlText w:val="%2."/>
      <w:lvlJc w:val="left"/>
      <w:pPr>
        <w:ind w:left="2583" w:hanging="360"/>
      </w:pPr>
    </w:lvl>
    <w:lvl w:ilvl="2" w:tplc="0809001B" w:tentative="1">
      <w:start w:val="1"/>
      <w:numFmt w:val="lowerRoman"/>
      <w:lvlText w:val="%3."/>
      <w:lvlJc w:val="right"/>
      <w:pPr>
        <w:ind w:left="3303" w:hanging="180"/>
      </w:pPr>
    </w:lvl>
    <w:lvl w:ilvl="3" w:tplc="0809000F" w:tentative="1">
      <w:start w:val="1"/>
      <w:numFmt w:val="decimal"/>
      <w:lvlText w:val="%4."/>
      <w:lvlJc w:val="left"/>
      <w:pPr>
        <w:ind w:left="4023" w:hanging="360"/>
      </w:pPr>
    </w:lvl>
    <w:lvl w:ilvl="4" w:tplc="08090019" w:tentative="1">
      <w:start w:val="1"/>
      <w:numFmt w:val="lowerLetter"/>
      <w:lvlText w:val="%5."/>
      <w:lvlJc w:val="left"/>
      <w:pPr>
        <w:ind w:left="4743" w:hanging="360"/>
      </w:pPr>
    </w:lvl>
    <w:lvl w:ilvl="5" w:tplc="0809001B" w:tentative="1">
      <w:start w:val="1"/>
      <w:numFmt w:val="lowerRoman"/>
      <w:lvlText w:val="%6."/>
      <w:lvlJc w:val="right"/>
      <w:pPr>
        <w:ind w:left="5463" w:hanging="180"/>
      </w:pPr>
    </w:lvl>
    <w:lvl w:ilvl="6" w:tplc="0809000F" w:tentative="1">
      <w:start w:val="1"/>
      <w:numFmt w:val="decimal"/>
      <w:lvlText w:val="%7."/>
      <w:lvlJc w:val="left"/>
      <w:pPr>
        <w:ind w:left="6183" w:hanging="360"/>
      </w:pPr>
    </w:lvl>
    <w:lvl w:ilvl="7" w:tplc="08090019" w:tentative="1">
      <w:start w:val="1"/>
      <w:numFmt w:val="lowerLetter"/>
      <w:lvlText w:val="%8."/>
      <w:lvlJc w:val="left"/>
      <w:pPr>
        <w:ind w:left="6903" w:hanging="360"/>
      </w:pPr>
    </w:lvl>
    <w:lvl w:ilvl="8" w:tplc="0809001B" w:tentative="1">
      <w:start w:val="1"/>
      <w:numFmt w:val="lowerRoman"/>
      <w:lvlText w:val="%9."/>
      <w:lvlJc w:val="right"/>
      <w:pPr>
        <w:ind w:left="7623" w:hanging="180"/>
      </w:pPr>
    </w:lvl>
  </w:abstractNum>
  <w:abstractNum w:abstractNumId="15" w15:restartNumberingAfterBreak="0">
    <w:nsid w:val="3E341C95"/>
    <w:multiLevelType w:val="hybridMultilevel"/>
    <w:tmpl w:val="5308BD48"/>
    <w:lvl w:ilvl="0" w:tplc="14485F02">
      <w:start w:val="14"/>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6" w15:restartNumberingAfterBreak="0">
    <w:nsid w:val="44622FCC"/>
    <w:multiLevelType w:val="hybridMultilevel"/>
    <w:tmpl w:val="EFE233A2"/>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7" w15:restartNumberingAfterBreak="0">
    <w:nsid w:val="49C72E15"/>
    <w:multiLevelType w:val="hybridMultilevel"/>
    <w:tmpl w:val="6CEC09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AC34CD6"/>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CB45B7E"/>
    <w:multiLevelType w:val="hybridMultilevel"/>
    <w:tmpl w:val="8FE6E600"/>
    <w:lvl w:ilvl="0" w:tplc="4C4C71E2">
      <w:start w:val="1"/>
      <w:numFmt w:val="decimal"/>
      <w:lvlText w:val="%1."/>
      <w:lvlJc w:val="left"/>
      <w:pPr>
        <w:ind w:left="720" w:hanging="360"/>
      </w:pPr>
      <w:rPr>
        <w:strike w:val="0"/>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9A12BA"/>
    <w:multiLevelType w:val="hybridMultilevel"/>
    <w:tmpl w:val="15E8B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E73783"/>
    <w:multiLevelType w:val="hybridMultilevel"/>
    <w:tmpl w:val="198EA69C"/>
    <w:lvl w:ilvl="0" w:tplc="22B4DCE6">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665DB4"/>
    <w:multiLevelType w:val="hybridMultilevel"/>
    <w:tmpl w:val="318C3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98A3BD1"/>
    <w:multiLevelType w:val="hybridMultilevel"/>
    <w:tmpl w:val="EB00DD2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59E57388"/>
    <w:multiLevelType w:val="hybridMultilevel"/>
    <w:tmpl w:val="10EED9D6"/>
    <w:lvl w:ilvl="0" w:tplc="53B6EE3C">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44318A"/>
    <w:multiLevelType w:val="hybridMultilevel"/>
    <w:tmpl w:val="DA4C4F7C"/>
    <w:lvl w:ilvl="0" w:tplc="CC50B358">
      <w:start w:val="1"/>
      <w:numFmt w:val="decimal"/>
      <w:lvlText w:val="%1."/>
      <w:lvlJc w:val="left"/>
      <w:pPr>
        <w:ind w:left="780" w:hanging="360"/>
      </w:pPr>
      <w:rPr>
        <w:rFonts w:hint="default"/>
        <w:b w:val="0"/>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6" w15:restartNumberingAfterBreak="0">
    <w:nsid w:val="62CA37B2"/>
    <w:multiLevelType w:val="hybridMultilevel"/>
    <w:tmpl w:val="680CF946"/>
    <w:lvl w:ilvl="0" w:tplc="2ACE658E">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57629B"/>
    <w:multiLevelType w:val="hybridMultilevel"/>
    <w:tmpl w:val="FE9898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B34335"/>
    <w:multiLevelType w:val="multilevel"/>
    <w:tmpl w:val="439C288A"/>
    <w:lvl w:ilvl="0">
      <w:start w:val="1"/>
      <w:numFmt w:val="decimal"/>
      <w:lvlText w:val="%1."/>
      <w:lvlJc w:val="left"/>
      <w:pPr>
        <w:tabs>
          <w:tab w:val="num" w:pos="1353"/>
        </w:tabs>
        <w:ind w:left="1353" w:hanging="360"/>
      </w:pPr>
      <w:rPr>
        <w:rFonts w:ascii="Times New Roman" w:eastAsia="Times New Roman" w:hAnsi="Times New Roman" w:cs="Times New Roman"/>
        <w:strike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7C8974ED"/>
    <w:multiLevelType w:val="hybridMultilevel"/>
    <w:tmpl w:val="113EB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477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819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5339467">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6126240">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54348361">
    <w:abstractNumId w:val="15"/>
  </w:num>
  <w:num w:numId="6" w16cid:durableId="62680571">
    <w:abstractNumId w:val="4"/>
  </w:num>
  <w:num w:numId="7" w16cid:durableId="757752983">
    <w:abstractNumId w:val="15"/>
  </w:num>
  <w:num w:numId="8" w16cid:durableId="135076776">
    <w:abstractNumId w:val="19"/>
  </w:num>
  <w:num w:numId="9" w16cid:durableId="763960551">
    <w:abstractNumId w:val="10"/>
  </w:num>
  <w:num w:numId="10" w16cid:durableId="1846364535">
    <w:abstractNumId w:val="28"/>
  </w:num>
  <w:num w:numId="11" w16cid:durableId="140586364">
    <w:abstractNumId w:val="3"/>
  </w:num>
  <w:num w:numId="12" w16cid:durableId="581135920">
    <w:abstractNumId w:val="9"/>
  </w:num>
  <w:num w:numId="13" w16cid:durableId="234779582">
    <w:abstractNumId w:val="2"/>
  </w:num>
  <w:num w:numId="14" w16cid:durableId="1580021798">
    <w:abstractNumId w:val="1"/>
  </w:num>
  <w:num w:numId="15" w16cid:durableId="328213292">
    <w:abstractNumId w:val="18"/>
  </w:num>
  <w:num w:numId="16" w16cid:durableId="1163550986">
    <w:abstractNumId w:val="13"/>
  </w:num>
  <w:num w:numId="17" w16cid:durableId="1284969695">
    <w:abstractNumId w:val="27"/>
  </w:num>
  <w:num w:numId="18" w16cid:durableId="95489101">
    <w:abstractNumId w:val="23"/>
  </w:num>
  <w:num w:numId="19" w16cid:durableId="370501928">
    <w:abstractNumId w:val="11"/>
  </w:num>
  <w:num w:numId="20" w16cid:durableId="283656041">
    <w:abstractNumId w:val="22"/>
  </w:num>
  <w:num w:numId="21" w16cid:durableId="411584721">
    <w:abstractNumId w:val="0"/>
  </w:num>
  <w:num w:numId="22" w16cid:durableId="1958873328">
    <w:abstractNumId w:val="8"/>
  </w:num>
  <w:num w:numId="23" w16cid:durableId="1449354176">
    <w:abstractNumId w:val="29"/>
  </w:num>
  <w:num w:numId="24" w16cid:durableId="2121291793">
    <w:abstractNumId w:val="5"/>
  </w:num>
  <w:num w:numId="25" w16cid:durableId="159010940">
    <w:abstractNumId w:val="17"/>
  </w:num>
  <w:num w:numId="26" w16cid:durableId="619579933">
    <w:abstractNumId w:val="21"/>
  </w:num>
  <w:num w:numId="27" w16cid:durableId="806774952">
    <w:abstractNumId w:val="24"/>
  </w:num>
  <w:num w:numId="28" w16cid:durableId="819690004">
    <w:abstractNumId w:val="26"/>
  </w:num>
  <w:num w:numId="29" w16cid:durableId="20323671">
    <w:abstractNumId w:val="25"/>
  </w:num>
  <w:num w:numId="30" w16cid:durableId="529533623">
    <w:abstractNumId w:val="7"/>
  </w:num>
  <w:num w:numId="31" w16cid:durableId="552931911">
    <w:abstractNumId w:val="14"/>
  </w:num>
  <w:num w:numId="32" w16cid:durableId="10860736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E2F"/>
    <w:rsid w:val="000000C1"/>
    <w:rsid w:val="00001281"/>
    <w:rsid w:val="00001727"/>
    <w:rsid w:val="000129B7"/>
    <w:rsid w:val="00012A95"/>
    <w:rsid w:val="00020635"/>
    <w:rsid w:val="000213C7"/>
    <w:rsid w:val="00021DD2"/>
    <w:rsid w:val="0003328F"/>
    <w:rsid w:val="00042745"/>
    <w:rsid w:val="000443E2"/>
    <w:rsid w:val="00050067"/>
    <w:rsid w:val="00055ACA"/>
    <w:rsid w:val="0005607A"/>
    <w:rsid w:val="0006032F"/>
    <w:rsid w:val="000604A1"/>
    <w:rsid w:val="00061F33"/>
    <w:rsid w:val="00064B9E"/>
    <w:rsid w:val="00067817"/>
    <w:rsid w:val="000717AC"/>
    <w:rsid w:val="000729A6"/>
    <w:rsid w:val="0008216F"/>
    <w:rsid w:val="00084054"/>
    <w:rsid w:val="00085BB1"/>
    <w:rsid w:val="00086C2C"/>
    <w:rsid w:val="00086E19"/>
    <w:rsid w:val="000904E2"/>
    <w:rsid w:val="00096548"/>
    <w:rsid w:val="000A41CE"/>
    <w:rsid w:val="000A75E1"/>
    <w:rsid w:val="000A77F1"/>
    <w:rsid w:val="000B3659"/>
    <w:rsid w:val="000B681C"/>
    <w:rsid w:val="000B716F"/>
    <w:rsid w:val="000C108A"/>
    <w:rsid w:val="000C523C"/>
    <w:rsid w:val="000C58E2"/>
    <w:rsid w:val="000C59A9"/>
    <w:rsid w:val="000C7091"/>
    <w:rsid w:val="000C79F7"/>
    <w:rsid w:val="000D1F8B"/>
    <w:rsid w:val="000E158D"/>
    <w:rsid w:val="000E367F"/>
    <w:rsid w:val="000E6C14"/>
    <w:rsid w:val="000E71CD"/>
    <w:rsid w:val="000F129C"/>
    <w:rsid w:val="000F3E8A"/>
    <w:rsid w:val="0010168D"/>
    <w:rsid w:val="00102778"/>
    <w:rsid w:val="001031B8"/>
    <w:rsid w:val="00103C59"/>
    <w:rsid w:val="001067D7"/>
    <w:rsid w:val="00115A3E"/>
    <w:rsid w:val="0012118F"/>
    <w:rsid w:val="00123CA9"/>
    <w:rsid w:val="001255F5"/>
    <w:rsid w:val="00126073"/>
    <w:rsid w:val="001327FB"/>
    <w:rsid w:val="00132ACE"/>
    <w:rsid w:val="00133EF3"/>
    <w:rsid w:val="00145E86"/>
    <w:rsid w:val="00151E01"/>
    <w:rsid w:val="00154320"/>
    <w:rsid w:val="00156F4D"/>
    <w:rsid w:val="00156F6D"/>
    <w:rsid w:val="00161423"/>
    <w:rsid w:val="001621FB"/>
    <w:rsid w:val="00164F4C"/>
    <w:rsid w:val="00166C49"/>
    <w:rsid w:val="00172E64"/>
    <w:rsid w:val="00173268"/>
    <w:rsid w:val="00173536"/>
    <w:rsid w:val="001764C7"/>
    <w:rsid w:val="00190369"/>
    <w:rsid w:val="00190767"/>
    <w:rsid w:val="001913BD"/>
    <w:rsid w:val="00193A8A"/>
    <w:rsid w:val="00197653"/>
    <w:rsid w:val="00197913"/>
    <w:rsid w:val="001A0F10"/>
    <w:rsid w:val="001A4602"/>
    <w:rsid w:val="001A50A7"/>
    <w:rsid w:val="001A5E4E"/>
    <w:rsid w:val="001B082F"/>
    <w:rsid w:val="001B5BAC"/>
    <w:rsid w:val="001B7C24"/>
    <w:rsid w:val="001C73AB"/>
    <w:rsid w:val="001C7B78"/>
    <w:rsid w:val="001D139F"/>
    <w:rsid w:val="001D15B9"/>
    <w:rsid w:val="001D33AD"/>
    <w:rsid w:val="001E0B7E"/>
    <w:rsid w:val="001F418A"/>
    <w:rsid w:val="001F6399"/>
    <w:rsid w:val="001F76A7"/>
    <w:rsid w:val="002043E5"/>
    <w:rsid w:val="0020544D"/>
    <w:rsid w:val="00206EF6"/>
    <w:rsid w:val="00217F68"/>
    <w:rsid w:val="00220A95"/>
    <w:rsid w:val="002216B1"/>
    <w:rsid w:val="00221F6C"/>
    <w:rsid w:val="002239F3"/>
    <w:rsid w:val="002248F7"/>
    <w:rsid w:val="00224C06"/>
    <w:rsid w:val="0022564A"/>
    <w:rsid w:val="002304BE"/>
    <w:rsid w:val="00233B1E"/>
    <w:rsid w:val="002345EE"/>
    <w:rsid w:val="00236708"/>
    <w:rsid w:val="00237176"/>
    <w:rsid w:val="00241933"/>
    <w:rsid w:val="00242D91"/>
    <w:rsid w:val="00243266"/>
    <w:rsid w:val="0024417A"/>
    <w:rsid w:val="0024708F"/>
    <w:rsid w:val="00250EB6"/>
    <w:rsid w:val="0025640A"/>
    <w:rsid w:val="0025645C"/>
    <w:rsid w:val="002569B7"/>
    <w:rsid w:val="0025797E"/>
    <w:rsid w:val="00260536"/>
    <w:rsid w:val="00264053"/>
    <w:rsid w:val="00264FE0"/>
    <w:rsid w:val="00267FE4"/>
    <w:rsid w:val="002702C5"/>
    <w:rsid w:val="0027690B"/>
    <w:rsid w:val="00280738"/>
    <w:rsid w:val="002811BF"/>
    <w:rsid w:val="00284022"/>
    <w:rsid w:val="002847B3"/>
    <w:rsid w:val="002850A9"/>
    <w:rsid w:val="002A5086"/>
    <w:rsid w:val="002A720D"/>
    <w:rsid w:val="002B0A99"/>
    <w:rsid w:val="002B2BD9"/>
    <w:rsid w:val="002C2192"/>
    <w:rsid w:val="002C376C"/>
    <w:rsid w:val="002C5FBE"/>
    <w:rsid w:val="002D5B57"/>
    <w:rsid w:val="002D7BF1"/>
    <w:rsid w:val="002D7F6C"/>
    <w:rsid w:val="002E0F1F"/>
    <w:rsid w:val="002E326F"/>
    <w:rsid w:val="002E357D"/>
    <w:rsid w:val="002E41B4"/>
    <w:rsid w:val="002E51B7"/>
    <w:rsid w:val="002E7961"/>
    <w:rsid w:val="002F1583"/>
    <w:rsid w:val="002F6A27"/>
    <w:rsid w:val="003103B4"/>
    <w:rsid w:val="00316D83"/>
    <w:rsid w:val="00323B56"/>
    <w:rsid w:val="00324D3E"/>
    <w:rsid w:val="0032538C"/>
    <w:rsid w:val="00331913"/>
    <w:rsid w:val="00331F77"/>
    <w:rsid w:val="003331B4"/>
    <w:rsid w:val="00341E90"/>
    <w:rsid w:val="00342131"/>
    <w:rsid w:val="003429EA"/>
    <w:rsid w:val="003438A1"/>
    <w:rsid w:val="00343C28"/>
    <w:rsid w:val="00344126"/>
    <w:rsid w:val="0034459F"/>
    <w:rsid w:val="00346F1F"/>
    <w:rsid w:val="003558D0"/>
    <w:rsid w:val="003571B0"/>
    <w:rsid w:val="003659CA"/>
    <w:rsid w:val="003703E1"/>
    <w:rsid w:val="00372FA8"/>
    <w:rsid w:val="00375DCA"/>
    <w:rsid w:val="00380BB7"/>
    <w:rsid w:val="00380FF0"/>
    <w:rsid w:val="00381981"/>
    <w:rsid w:val="00386C7E"/>
    <w:rsid w:val="00387BAB"/>
    <w:rsid w:val="00394CC0"/>
    <w:rsid w:val="003A0F3A"/>
    <w:rsid w:val="003A1FA1"/>
    <w:rsid w:val="003A28BB"/>
    <w:rsid w:val="003A2B0A"/>
    <w:rsid w:val="003A6B94"/>
    <w:rsid w:val="003B488F"/>
    <w:rsid w:val="003B6914"/>
    <w:rsid w:val="003B7998"/>
    <w:rsid w:val="003C03E9"/>
    <w:rsid w:val="003C0644"/>
    <w:rsid w:val="003C0852"/>
    <w:rsid w:val="003C26D2"/>
    <w:rsid w:val="003C7B11"/>
    <w:rsid w:val="003D3C46"/>
    <w:rsid w:val="003F0442"/>
    <w:rsid w:val="003F2C0E"/>
    <w:rsid w:val="003F3F53"/>
    <w:rsid w:val="003F48FD"/>
    <w:rsid w:val="003F7ACE"/>
    <w:rsid w:val="00400B6D"/>
    <w:rsid w:val="00405306"/>
    <w:rsid w:val="00411C6D"/>
    <w:rsid w:val="00413C44"/>
    <w:rsid w:val="00417587"/>
    <w:rsid w:val="004202B2"/>
    <w:rsid w:val="00425376"/>
    <w:rsid w:val="00433F4B"/>
    <w:rsid w:val="0043612B"/>
    <w:rsid w:val="00442B24"/>
    <w:rsid w:val="0044499E"/>
    <w:rsid w:val="00447310"/>
    <w:rsid w:val="00460275"/>
    <w:rsid w:val="00461438"/>
    <w:rsid w:val="00461A48"/>
    <w:rsid w:val="0046239B"/>
    <w:rsid w:val="00472BCD"/>
    <w:rsid w:val="00476347"/>
    <w:rsid w:val="0047711A"/>
    <w:rsid w:val="00486886"/>
    <w:rsid w:val="004978FC"/>
    <w:rsid w:val="00497E3A"/>
    <w:rsid w:val="004A39EC"/>
    <w:rsid w:val="004A4B6E"/>
    <w:rsid w:val="004A6D1F"/>
    <w:rsid w:val="004B0D34"/>
    <w:rsid w:val="004B705B"/>
    <w:rsid w:val="004C02F1"/>
    <w:rsid w:val="004C266E"/>
    <w:rsid w:val="004C3128"/>
    <w:rsid w:val="004D0507"/>
    <w:rsid w:val="004D79F1"/>
    <w:rsid w:val="004E2FA4"/>
    <w:rsid w:val="004E528A"/>
    <w:rsid w:val="004F04A5"/>
    <w:rsid w:val="004F184C"/>
    <w:rsid w:val="004F29C6"/>
    <w:rsid w:val="004F4C90"/>
    <w:rsid w:val="004F4F69"/>
    <w:rsid w:val="00500167"/>
    <w:rsid w:val="005001AB"/>
    <w:rsid w:val="005054C3"/>
    <w:rsid w:val="005057E5"/>
    <w:rsid w:val="0051357D"/>
    <w:rsid w:val="0051462B"/>
    <w:rsid w:val="0051670C"/>
    <w:rsid w:val="00517FAA"/>
    <w:rsid w:val="00521AF1"/>
    <w:rsid w:val="005243DF"/>
    <w:rsid w:val="0052704E"/>
    <w:rsid w:val="00527583"/>
    <w:rsid w:val="00534DF2"/>
    <w:rsid w:val="00537A3E"/>
    <w:rsid w:val="005451E6"/>
    <w:rsid w:val="00546053"/>
    <w:rsid w:val="0055034C"/>
    <w:rsid w:val="00550F19"/>
    <w:rsid w:val="00555535"/>
    <w:rsid w:val="00555BAA"/>
    <w:rsid w:val="005615F9"/>
    <w:rsid w:val="0056465E"/>
    <w:rsid w:val="005654C1"/>
    <w:rsid w:val="00566B31"/>
    <w:rsid w:val="005711EE"/>
    <w:rsid w:val="00580836"/>
    <w:rsid w:val="00581F47"/>
    <w:rsid w:val="005829C3"/>
    <w:rsid w:val="0058401E"/>
    <w:rsid w:val="00585685"/>
    <w:rsid w:val="00587C49"/>
    <w:rsid w:val="00591C1E"/>
    <w:rsid w:val="0059415D"/>
    <w:rsid w:val="005978A4"/>
    <w:rsid w:val="00597C9D"/>
    <w:rsid w:val="005A49F2"/>
    <w:rsid w:val="005A6D8C"/>
    <w:rsid w:val="005A6F88"/>
    <w:rsid w:val="005A72AD"/>
    <w:rsid w:val="005B1A5F"/>
    <w:rsid w:val="005B5034"/>
    <w:rsid w:val="005B54D2"/>
    <w:rsid w:val="005C2D3B"/>
    <w:rsid w:val="005C5AA6"/>
    <w:rsid w:val="005D30EC"/>
    <w:rsid w:val="005D3520"/>
    <w:rsid w:val="005D6E9C"/>
    <w:rsid w:val="005E2142"/>
    <w:rsid w:val="005E3DC1"/>
    <w:rsid w:val="005E531E"/>
    <w:rsid w:val="005F0AC5"/>
    <w:rsid w:val="005F1D28"/>
    <w:rsid w:val="005F2923"/>
    <w:rsid w:val="005F3961"/>
    <w:rsid w:val="005F3B46"/>
    <w:rsid w:val="005F6EF7"/>
    <w:rsid w:val="005F7C5F"/>
    <w:rsid w:val="00601AB5"/>
    <w:rsid w:val="00610CAF"/>
    <w:rsid w:val="006116FB"/>
    <w:rsid w:val="00611EC5"/>
    <w:rsid w:val="006128B4"/>
    <w:rsid w:val="00612935"/>
    <w:rsid w:val="00614170"/>
    <w:rsid w:val="00615FAB"/>
    <w:rsid w:val="00617A55"/>
    <w:rsid w:val="006228B0"/>
    <w:rsid w:val="00625BC3"/>
    <w:rsid w:val="00633B4F"/>
    <w:rsid w:val="0063498D"/>
    <w:rsid w:val="006461BD"/>
    <w:rsid w:val="0065423C"/>
    <w:rsid w:val="00656D14"/>
    <w:rsid w:val="0066260E"/>
    <w:rsid w:val="0066340B"/>
    <w:rsid w:val="00664E8B"/>
    <w:rsid w:val="00666C47"/>
    <w:rsid w:val="006674CB"/>
    <w:rsid w:val="00673A03"/>
    <w:rsid w:val="00673C16"/>
    <w:rsid w:val="006740F2"/>
    <w:rsid w:val="00676B15"/>
    <w:rsid w:val="00682B36"/>
    <w:rsid w:val="006836FE"/>
    <w:rsid w:val="00683FDB"/>
    <w:rsid w:val="006852D6"/>
    <w:rsid w:val="0068698B"/>
    <w:rsid w:val="00694850"/>
    <w:rsid w:val="0069793E"/>
    <w:rsid w:val="006A05A8"/>
    <w:rsid w:val="006A23AA"/>
    <w:rsid w:val="006A386F"/>
    <w:rsid w:val="006A43F3"/>
    <w:rsid w:val="006A789E"/>
    <w:rsid w:val="006B0C7E"/>
    <w:rsid w:val="006C247F"/>
    <w:rsid w:val="006C4EFE"/>
    <w:rsid w:val="006C562E"/>
    <w:rsid w:val="006D00F2"/>
    <w:rsid w:val="006D068F"/>
    <w:rsid w:val="006D2255"/>
    <w:rsid w:val="006D3626"/>
    <w:rsid w:val="006E06C5"/>
    <w:rsid w:val="006E74C7"/>
    <w:rsid w:val="006F05BF"/>
    <w:rsid w:val="006F22BA"/>
    <w:rsid w:val="006F31E2"/>
    <w:rsid w:val="006F3E00"/>
    <w:rsid w:val="00704369"/>
    <w:rsid w:val="00706DE4"/>
    <w:rsid w:val="00710543"/>
    <w:rsid w:val="0071067D"/>
    <w:rsid w:val="007107E0"/>
    <w:rsid w:val="00710B12"/>
    <w:rsid w:val="00726BF8"/>
    <w:rsid w:val="00731CAA"/>
    <w:rsid w:val="0073496A"/>
    <w:rsid w:val="00736579"/>
    <w:rsid w:val="00737799"/>
    <w:rsid w:val="00740134"/>
    <w:rsid w:val="00744C0F"/>
    <w:rsid w:val="00745B70"/>
    <w:rsid w:val="007515E9"/>
    <w:rsid w:val="007519BA"/>
    <w:rsid w:val="00754C74"/>
    <w:rsid w:val="007614D3"/>
    <w:rsid w:val="00762995"/>
    <w:rsid w:val="00764764"/>
    <w:rsid w:val="0076721F"/>
    <w:rsid w:val="00771BF0"/>
    <w:rsid w:val="007722E2"/>
    <w:rsid w:val="00773D42"/>
    <w:rsid w:val="00775E40"/>
    <w:rsid w:val="007770E9"/>
    <w:rsid w:val="007804E7"/>
    <w:rsid w:val="00785589"/>
    <w:rsid w:val="007863AA"/>
    <w:rsid w:val="0078647E"/>
    <w:rsid w:val="00786C9D"/>
    <w:rsid w:val="007871EE"/>
    <w:rsid w:val="00791878"/>
    <w:rsid w:val="00794623"/>
    <w:rsid w:val="0079465B"/>
    <w:rsid w:val="0079770F"/>
    <w:rsid w:val="007A1C4A"/>
    <w:rsid w:val="007B25ED"/>
    <w:rsid w:val="007C141D"/>
    <w:rsid w:val="007C24A9"/>
    <w:rsid w:val="007C2EC7"/>
    <w:rsid w:val="007C7066"/>
    <w:rsid w:val="007D22A1"/>
    <w:rsid w:val="007D613C"/>
    <w:rsid w:val="007D6332"/>
    <w:rsid w:val="007D7987"/>
    <w:rsid w:val="007E0EA9"/>
    <w:rsid w:val="007E17F7"/>
    <w:rsid w:val="007E2EF9"/>
    <w:rsid w:val="007E3B64"/>
    <w:rsid w:val="007E669C"/>
    <w:rsid w:val="007E6E9E"/>
    <w:rsid w:val="007F065E"/>
    <w:rsid w:val="007F123F"/>
    <w:rsid w:val="007F1859"/>
    <w:rsid w:val="007F2E72"/>
    <w:rsid w:val="007F5CEB"/>
    <w:rsid w:val="00803077"/>
    <w:rsid w:val="00804720"/>
    <w:rsid w:val="00804EEF"/>
    <w:rsid w:val="008112A8"/>
    <w:rsid w:val="00811539"/>
    <w:rsid w:val="0081362C"/>
    <w:rsid w:val="008154C9"/>
    <w:rsid w:val="00821D14"/>
    <w:rsid w:val="008224C8"/>
    <w:rsid w:val="00834E00"/>
    <w:rsid w:val="00836554"/>
    <w:rsid w:val="0083668A"/>
    <w:rsid w:val="00837BED"/>
    <w:rsid w:val="00842600"/>
    <w:rsid w:val="0084563A"/>
    <w:rsid w:val="00846A56"/>
    <w:rsid w:val="008473B7"/>
    <w:rsid w:val="00850043"/>
    <w:rsid w:val="008522D6"/>
    <w:rsid w:val="00852728"/>
    <w:rsid w:val="00857E31"/>
    <w:rsid w:val="008639D0"/>
    <w:rsid w:val="008640CF"/>
    <w:rsid w:val="008646E1"/>
    <w:rsid w:val="00865AEA"/>
    <w:rsid w:val="00867164"/>
    <w:rsid w:val="0087097C"/>
    <w:rsid w:val="00870BB2"/>
    <w:rsid w:val="00883546"/>
    <w:rsid w:val="00887E9C"/>
    <w:rsid w:val="00890A35"/>
    <w:rsid w:val="008A0965"/>
    <w:rsid w:val="008A13C7"/>
    <w:rsid w:val="008A1965"/>
    <w:rsid w:val="008A2F8A"/>
    <w:rsid w:val="008A7F5B"/>
    <w:rsid w:val="008C02E5"/>
    <w:rsid w:val="008C18DE"/>
    <w:rsid w:val="008C1B2F"/>
    <w:rsid w:val="008C4031"/>
    <w:rsid w:val="008D0A6D"/>
    <w:rsid w:val="008D60A1"/>
    <w:rsid w:val="008E1C0A"/>
    <w:rsid w:val="008E1D3E"/>
    <w:rsid w:val="008E2896"/>
    <w:rsid w:val="008F55A5"/>
    <w:rsid w:val="008F7967"/>
    <w:rsid w:val="00902552"/>
    <w:rsid w:val="00905F01"/>
    <w:rsid w:val="0090642A"/>
    <w:rsid w:val="00906C1E"/>
    <w:rsid w:val="009112AF"/>
    <w:rsid w:val="0091673B"/>
    <w:rsid w:val="00920BE9"/>
    <w:rsid w:val="00923BAA"/>
    <w:rsid w:val="00923FA4"/>
    <w:rsid w:val="0093084C"/>
    <w:rsid w:val="009343DA"/>
    <w:rsid w:val="009354B0"/>
    <w:rsid w:val="009357EB"/>
    <w:rsid w:val="00940BA1"/>
    <w:rsid w:val="00946D9B"/>
    <w:rsid w:val="009473F5"/>
    <w:rsid w:val="009534BD"/>
    <w:rsid w:val="00954C58"/>
    <w:rsid w:val="009575CC"/>
    <w:rsid w:val="00960A8E"/>
    <w:rsid w:val="00960E82"/>
    <w:rsid w:val="0096216D"/>
    <w:rsid w:val="00963291"/>
    <w:rsid w:val="0096347E"/>
    <w:rsid w:val="00967E84"/>
    <w:rsid w:val="00972656"/>
    <w:rsid w:val="00974756"/>
    <w:rsid w:val="009802A7"/>
    <w:rsid w:val="00985E96"/>
    <w:rsid w:val="00987202"/>
    <w:rsid w:val="00987236"/>
    <w:rsid w:val="009879A9"/>
    <w:rsid w:val="00987D97"/>
    <w:rsid w:val="00991CDA"/>
    <w:rsid w:val="0099382F"/>
    <w:rsid w:val="00994FAB"/>
    <w:rsid w:val="009A3655"/>
    <w:rsid w:val="009A41F5"/>
    <w:rsid w:val="009A63C4"/>
    <w:rsid w:val="009B7BCD"/>
    <w:rsid w:val="009C2B49"/>
    <w:rsid w:val="009C3392"/>
    <w:rsid w:val="009C7861"/>
    <w:rsid w:val="009D0368"/>
    <w:rsid w:val="009D4FE4"/>
    <w:rsid w:val="009D5B68"/>
    <w:rsid w:val="009D5C53"/>
    <w:rsid w:val="009E11C6"/>
    <w:rsid w:val="009E5B2C"/>
    <w:rsid w:val="009E6966"/>
    <w:rsid w:val="009E6BC7"/>
    <w:rsid w:val="009E7CC6"/>
    <w:rsid w:val="009F49E5"/>
    <w:rsid w:val="00A0034D"/>
    <w:rsid w:val="00A06B00"/>
    <w:rsid w:val="00A12A2C"/>
    <w:rsid w:val="00A163E4"/>
    <w:rsid w:val="00A16E67"/>
    <w:rsid w:val="00A2066F"/>
    <w:rsid w:val="00A2551B"/>
    <w:rsid w:val="00A30FD8"/>
    <w:rsid w:val="00A351BB"/>
    <w:rsid w:val="00A40CCD"/>
    <w:rsid w:val="00A42546"/>
    <w:rsid w:val="00A430B8"/>
    <w:rsid w:val="00A4733B"/>
    <w:rsid w:val="00A50DDB"/>
    <w:rsid w:val="00A539D3"/>
    <w:rsid w:val="00A547B6"/>
    <w:rsid w:val="00A5494C"/>
    <w:rsid w:val="00A671CF"/>
    <w:rsid w:val="00A72304"/>
    <w:rsid w:val="00A72A0E"/>
    <w:rsid w:val="00A733BE"/>
    <w:rsid w:val="00A7438D"/>
    <w:rsid w:val="00A76333"/>
    <w:rsid w:val="00A765EF"/>
    <w:rsid w:val="00A77D00"/>
    <w:rsid w:val="00A80744"/>
    <w:rsid w:val="00A869B2"/>
    <w:rsid w:val="00A91192"/>
    <w:rsid w:val="00A91E2F"/>
    <w:rsid w:val="00A94136"/>
    <w:rsid w:val="00A94922"/>
    <w:rsid w:val="00A94EE7"/>
    <w:rsid w:val="00AA3176"/>
    <w:rsid w:val="00AA3408"/>
    <w:rsid w:val="00AA6573"/>
    <w:rsid w:val="00AA77BD"/>
    <w:rsid w:val="00AB64FA"/>
    <w:rsid w:val="00AB68CF"/>
    <w:rsid w:val="00AB76B3"/>
    <w:rsid w:val="00AC37BC"/>
    <w:rsid w:val="00AC3B7C"/>
    <w:rsid w:val="00AC49E1"/>
    <w:rsid w:val="00AC4A73"/>
    <w:rsid w:val="00AC4B00"/>
    <w:rsid w:val="00AD0347"/>
    <w:rsid w:val="00AD3013"/>
    <w:rsid w:val="00AD3943"/>
    <w:rsid w:val="00AD5FC1"/>
    <w:rsid w:val="00AD64B2"/>
    <w:rsid w:val="00AD7CEC"/>
    <w:rsid w:val="00AE2E07"/>
    <w:rsid w:val="00AF4759"/>
    <w:rsid w:val="00AF488C"/>
    <w:rsid w:val="00AF6EDC"/>
    <w:rsid w:val="00B023C1"/>
    <w:rsid w:val="00B02E81"/>
    <w:rsid w:val="00B07243"/>
    <w:rsid w:val="00B145C6"/>
    <w:rsid w:val="00B21A43"/>
    <w:rsid w:val="00B226EF"/>
    <w:rsid w:val="00B22BB4"/>
    <w:rsid w:val="00B22DFB"/>
    <w:rsid w:val="00B23A33"/>
    <w:rsid w:val="00B23E9B"/>
    <w:rsid w:val="00B24F0B"/>
    <w:rsid w:val="00B24FBA"/>
    <w:rsid w:val="00B308E9"/>
    <w:rsid w:val="00B346FE"/>
    <w:rsid w:val="00B368CB"/>
    <w:rsid w:val="00B3772F"/>
    <w:rsid w:val="00B4771D"/>
    <w:rsid w:val="00B51926"/>
    <w:rsid w:val="00B52295"/>
    <w:rsid w:val="00B6593C"/>
    <w:rsid w:val="00B66339"/>
    <w:rsid w:val="00B74EAC"/>
    <w:rsid w:val="00B75D2F"/>
    <w:rsid w:val="00B75FA6"/>
    <w:rsid w:val="00B806E6"/>
    <w:rsid w:val="00B80AC0"/>
    <w:rsid w:val="00B84105"/>
    <w:rsid w:val="00B900D0"/>
    <w:rsid w:val="00B9166A"/>
    <w:rsid w:val="00B92044"/>
    <w:rsid w:val="00B936E4"/>
    <w:rsid w:val="00B972D8"/>
    <w:rsid w:val="00BA227A"/>
    <w:rsid w:val="00BA519F"/>
    <w:rsid w:val="00BA56D1"/>
    <w:rsid w:val="00BB73B2"/>
    <w:rsid w:val="00BC0D92"/>
    <w:rsid w:val="00BC1E38"/>
    <w:rsid w:val="00BC2B39"/>
    <w:rsid w:val="00BC6209"/>
    <w:rsid w:val="00BD73AE"/>
    <w:rsid w:val="00BE33D4"/>
    <w:rsid w:val="00BE3846"/>
    <w:rsid w:val="00BF3A90"/>
    <w:rsid w:val="00BF3DF1"/>
    <w:rsid w:val="00BF5BAB"/>
    <w:rsid w:val="00BF6C7F"/>
    <w:rsid w:val="00BF7871"/>
    <w:rsid w:val="00C02932"/>
    <w:rsid w:val="00C04655"/>
    <w:rsid w:val="00C047C1"/>
    <w:rsid w:val="00C101BA"/>
    <w:rsid w:val="00C14A2F"/>
    <w:rsid w:val="00C16084"/>
    <w:rsid w:val="00C165AF"/>
    <w:rsid w:val="00C20FE3"/>
    <w:rsid w:val="00C25989"/>
    <w:rsid w:val="00C30869"/>
    <w:rsid w:val="00C37CBD"/>
    <w:rsid w:val="00C447BB"/>
    <w:rsid w:val="00C50680"/>
    <w:rsid w:val="00C54A5E"/>
    <w:rsid w:val="00C55006"/>
    <w:rsid w:val="00C56E1B"/>
    <w:rsid w:val="00C57344"/>
    <w:rsid w:val="00C57B39"/>
    <w:rsid w:val="00C615B7"/>
    <w:rsid w:val="00C641CA"/>
    <w:rsid w:val="00C6708C"/>
    <w:rsid w:val="00C6714C"/>
    <w:rsid w:val="00C70B5B"/>
    <w:rsid w:val="00C713F8"/>
    <w:rsid w:val="00C71948"/>
    <w:rsid w:val="00C74C26"/>
    <w:rsid w:val="00C75621"/>
    <w:rsid w:val="00C7668A"/>
    <w:rsid w:val="00C7699F"/>
    <w:rsid w:val="00C76BC6"/>
    <w:rsid w:val="00C779DF"/>
    <w:rsid w:val="00C86098"/>
    <w:rsid w:val="00C87892"/>
    <w:rsid w:val="00C938C4"/>
    <w:rsid w:val="00C977CE"/>
    <w:rsid w:val="00CA305A"/>
    <w:rsid w:val="00CA4B40"/>
    <w:rsid w:val="00CA6C01"/>
    <w:rsid w:val="00CA7293"/>
    <w:rsid w:val="00CA7F96"/>
    <w:rsid w:val="00CB0194"/>
    <w:rsid w:val="00CB5C19"/>
    <w:rsid w:val="00CB758E"/>
    <w:rsid w:val="00CB7CB1"/>
    <w:rsid w:val="00CC6E97"/>
    <w:rsid w:val="00CD4B25"/>
    <w:rsid w:val="00CE6173"/>
    <w:rsid w:val="00CF0FBE"/>
    <w:rsid w:val="00D02BC5"/>
    <w:rsid w:val="00D02DC9"/>
    <w:rsid w:val="00D076FF"/>
    <w:rsid w:val="00D1205B"/>
    <w:rsid w:val="00D1364F"/>
    <w:rsid w:val="00D1407C"/>
    <w:rsid w:val="00D1435E"/>
    <w:rsid w:val="00D2366F"/>
    <w:rsid w:val="00D24E25"/>
    <w:rsid w:val="00D26C40"/>
    <w:rsid w:val="00D36DC1"/>
    <w:rsid w:val="00D36E8F"/>
    <w:rsid w:val="00D37B56"/>
    <w:rsid w:val="00D37CFB"/>
    <w:rsid w:val="00D426D5"/>
    <w:rsid w:val="00D42BA2"/>
    <w:rsid w:val="00D42C8C"/>
    <w:rsid w:val="00D437AC"/>
    <w:rsid w:val="00D53668"/>
    <w:rsid w:val="00D54017"/>
    <w:rsid w:val="00D54F9F"/>
    <w:rsid w:val="00D65D0A"/>
    <w:rsid w:val="00D6631C"/>
    <w:rsid w:val="00D720AF"/>
    <w:rsid w:val="00D74D70"/>
    <w:rsid w:val="00D76DD4"/>
    <w:rsid w:val="00D80C88"/>
    <w:rsid w:val="00D86480"/>
    <w:rsid w:val="00D92756"/>
    <w:rsid w:val="00D94A87"/>
    <w:rsid w:val="00DA2A89"/>
    <w:rsid w:val="00DB01D7"/>
    <w:rsid w:val="00DB3AB9"/>
    <w:rsid w:val="00DB4E65"/>
    <w:rsid w:val="00DB5E10"/>
    <w:rsid w:val="00DB73CA"/>
    <w:rsid w:val="00DC1CB2"/>
    <w:rsid w:val="00DC3605"/>
    <w:rsid w:val="00DC58FB"/>
    <w:rsid w:val="00DE089E"/>
    <w:rsid w:val="00DE0C8E"/>
    <w:rsid w:val="00DE313D"/>
    <w:rsid w:val="00DE4BA7"/>
    <w:rsid w:val="00DE79E5"/>
    <w:rsid w:val="00DF5925"/>
    <w:rsid w:val="00E003EA"/>
    <w:rsid w:val="00E029E3"/>
    <w:rsid w:val="00E03098"/>
    <w:rsid w:val="00E030FE"/>
    <w:rsid w:val="00E114B9"/>
    <w:rsid w:val="00E11E18"/>
    <w:rsid w:val="00E15582"/>
    <w:rsid w:val="00E1682F"/>
    <w:rsid w:val="00E17FAB"/>
    <w:rsid w:val="00E277C8"/>
    <w:rsid w:val="00E31772"/>
    <w:rsid w:val="00E33013"/>
    <w:rsid w:val="00E4117F"/>
    <w:rsid w:val="00E41C0E"/>
    <w:rsid w:val="00E420D6"/>
    <w:rsid w:val="00E449D6"/>
    <w:rsid w:val="00E46B79"/>
    <w:rsid w:val="00E47CA1"/>
    <w:rsid w:val="00E55229"/>
    <w:rsid w:val="00E56DC4"/>
    <w:rsid w:val="00E57A9F"/>
    <w:rsid w:val="00E673DB"/>
    <w:rsid w:val="00E708FE"/>
    <w:rsid w:val="00E81712"/>
    <w:rsid w:val="00E82265"/>
    <w:rsid w:val="00E83E21"/>
    <w:rsid w:val="00E84F4A"/>
    <w:rsid w:val="00E86193"/>
    <w:rsid w:val="00EA0B48"/>
    <w:rsid w:val="00EC0678"/>
    <w:rsid w:val="00EC1053"/>
    <w:rsid w:val="00EC44FA"/>
    <w:rsid w:val="00ED12AC"/>
    <w:rsid w:val="00ED35E8"/>
    <w:rsid w:val="00ED36E1"/>
    <w:rsid w:val="00EE170C"/>
    <w:rsid w:val="00EE7080"/>
    <w:rsid w:val="00EE70D8"/>
    <w:rsid w:val="00EF0283"/>
    <w:rsid w:val="00F000B2"/>
    <w:rsid w:val="00F015CB"/>
    <w:rsid w:val="00F01710"/>
    <w:rsid w:val="00F023D8"/>
    <w:rsid w:val="00F02E0E"/>
    <w:rsid w:val="00F04CB2"/>
    <w:rsid w:val="00F10A42"/>
    <w:rsid w:val="00F1617A"/>
    <w:rsid w:val="00F3221D"/>
    <w:rsid w:val="00F353D5"/>
    <w:rsid w:val="00F50DB3"/>
    <w:rsid w:val="00F53DD3"/>
    <w:rsid w:val="00F61F9A"/>
    <w:rsid w:val="00F65A22"/>
    <w:rsid w:val="00F70B88"/>
    <w:rsid w:val="00F76F7B"/>
    <w:rsid w:val="00F8057E"/>
    <w:rsid w:val="00F80EF5"/>
    <w:rsid w:val="00F90262"/>
    <w:rsid w:val="00F906D2"/>
    <w:rsid w:val="00F917B0"/>
    <w:rsid w:val="00F94BDD"/>
    <w:rsid w:val="00F967AB"/>
    <w:rsid w:val="00F97DD6"/>
    <w:rsid w:val="00F97E39"/>
    <w:rsid w:val="00FA6E65"/>
    <w:rsid w:val="00FB0071"/>
    <w:rsid w:val="00FB177C"/>
    <w:rsid w:val="00FB2DEB"/>
    <w:rsid w:val="00FC340D"/>
    <w:rsid w:val="00FC3809"/>
    <w:rsid w:val="00FC609D"/>
    <w:rsid w:val="00FD17D6"/>
    <w:rsid w:val="00FD7264"/>
    <w:rsid w:val="00FE1746"/>
    <w:rsid w:val="00FE5D9E"/>
    <w:rsid w:val="00FE7B64"/>
    <w:rsid w:val="00FF1ACC"/>
    <w:rsid w:val="00FF20DF"/>
    <w:rsid w:val="00FF3136"/>
    <w:rsid w:val="00FF3D23"/>
    <w:rsid w:val="00FF3F40"/>
    <w:rsid w:val="00FF4052"/>
    <w:rsid w:val="00FF54ED"/>
    <w:rsid w:val="00FF5C83"/>
    <w:rsid w:val="00FF626D"/>
    <w:rsid w:val="00FF7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125E9"/>
  <w15:docId w15:val="{574893EC-51AA-448C-A2E9-0F830C95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1981"/>
    <w:rPr>
      <w:rFonts w:eastAsia="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A91E2F"/>
    <w:pPr>
      <w:jc w:val="center"/>
    </w:pPr>
    <w:rPr>
      <w:b/>
      <w:sz w:val="28"/>
      <w:szCs w:val="20"/>
    </w:rPr>
  </w:style>
  <w:style w:type="paragraph" w:styleId="Antrats">
    <w:name w:val="header"/>
    <w:basedOn w:val="prastasis"/>
    <w:link w:val="AntratsDiagrama"/>
    <w:uiPriority w:val="99"/>
    <w:unhideWhenUsed/>
    <w:rsid w:val="00425376"/>
    <w:pPr>
      <w:tabs>
        <w:tab w:val="center" w:pos="4680"/>
        <w:tab w:val="right" w:pos="9360"/>
      </w:tabs>
    </w:pPr>
  </w:style>
  <w:style w:type="character" w:customStyle="1" w:styleId="AntratsDiagrama">
    <w:name w:val="Antraštės Diagrama"/>
    <w:link w:val="Antrats"/>
    <w:uiPriority w:val="99"/>
    <w:rsid w:val="00425376"/>
    <w:rPr>
      <w:rFonts w:eastAsia="Times New Roman"/>
      <w:sz w:val="24"/>
      <w:szCs w:val="24"/>
    </w:rPr>
  </w:style>
  <w:style w:type="paragraph" w:styleId="Porat">
    <w:name w:val="footer"/>
    <w:basedOn w:val="prastasis"/>
    <w:link w:val="PoratDiagrama"/>
    <w:uiPriority w:val="99"/>
    <w:unhideWhenUsed/>
    <w:rsid w:val="00425376"/>
    <w:pPr>
      <w:tabs>
        <w:tab w:val="center" w:pos="4680"/>
        <w:tab w:val="right" w:pos="9360"/>
      </w:tabs>
    </w:pPr>
  </w:style>
  <w:style w:type="character" w:customStyle="1" w:styleId="PoratDiagrama">
    <w:name w:val="Poraštė Diagrama"/>
    <w:link w:val="Porat"/>
    <w:uiPriority w:val="99"/>
    <w:rsid w:val="00425376"/>
    <w:rPr>
      <w:rFonts w:eastAsia="Times New Roman"/>
      <w:sz w:val="24"/>
      <w:szCs w:val="24"/>
    </w:rPr>
  </w:style>
  <w:style w:type="paragraph" w:styleId="Debesliotekstas">
    <w:name w:val="Balloon Text"/>
    <w:basedOn w:val="prastasis"/>
    <w:link w:val="DebesliotekstasDiagrama"/>
    <w:uiPriority w:val="99"/>
    <w:semiHidden/>
    <w:unhideWhenUsed/>
    <w:rsid w:val="00C8609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6098"/>
    <w:rPr>
      <w:rFonts w:ascii="Tahoma" w:eastAsia="Times New Roman" w:hAnsi="Tahoma" w:cs="Tahoma"/>
      <w:sz w:val="16"/>
      <w:szCs w:val="16"/>
    </w:rPr>
  </w:style>
  <w:style w:type="paragraph" w:styleId="Sraopastraipa">
    <w:name w:val="List Paragraph"/>
    <w:basedOn w:val="prastasis"/>
    <w:uiPriority w:val="34"/>
    <w:qFormat/>
    <w:rsid w:val="00433F4B"/>
    <w:pPr>
      <w:ind w:left="129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720">
      <w:bodyDiv w:val="1"/>
      <w:marLeft w:val="0"/>
      <w:marRight w:val="0"/>
      <w:marTop w:val="0"/>
      <w:marBottom w:val="0"/>
      <w:divBdr>
        <w:top w:val="none" w:sz="0" w:space="0" w:color="auto"/>
        <w:left w:val="none" w:sz="0" w:space="0" w:color="auto"/>
        <w:bottom w:val="none" w:sz="0" w:space="0" w:color="auto"/>
        <w:right w:val="none" w:sz="0" w:space="0" w:color="auto"/>
      </w:divBdr>
    </w:div>
    <w:div w:id="83035164">
      <w:bodyDiv w:val="1"/>
      <w:marLeft w:val="0"/>
      <w:marRight w:val="0"/>
      <w:marTop w:val="0"/>
      <w:marBottom w:val="0"/>
      <w:divBdr>
        <w:top w:val="none" w:sz="0" w:space="0" w:color="auto"/>
        <w:left w:val="none" w:sz="0" w:space="0" w:color="auto"/>
        <w:bottom w:val="none" w:sz="0" w:space="0" w:color="auto"/>
        <w:right w:val="none" w:sz="0" w:space="0" w:color="auto"/>
      </w:divBdr>
    </w:div>
    <w:div w:id="528222891">
      <w:bodyDiv w:val="1"/>
      <w:marLeft w:val="0"/>
      <w:marRight w:val="0"/>
      <w:marTop w:val="0"/>
      <w:marBottom w:val="0"/>
      <w:divBdr>
        <w:top w:val="none" w:sz="0" w:space="0" w:color="auto"/>
        <w:left w:val="none" w:sz="0" w:space="0" w:color="auto"/>
        <w:bottom w:val="none" w:sz="0" w:space="0" w:color="auto"/>
        <w:right w:val="none" w:sz="0" w:space="0" w:color="auto"/>
      </w:divBdr>
    </w:div>
    <w:div w:id="71906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9CF40-0DAB-488C-B180-8BA5F5ED3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6254</Words>
  <Characters>3566</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2023-03-17T07:21:00Z</cp:lastPrinted>
  <dcterms:created xsi:type="dcterms:W3CDTF">2023-06-22T12:25:00Z</dcterms:created>
  <dcterms:modified xsi:type="dcterms:W3CDTF">2023-06-22T12:25:00Z</dcterms:modified>
</cp:coreProperties>
</file>